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C7" w:rsidRPr="00511B63" w:rsidRDefault="00CC45C7" w:rsidP="00CC45C7">
      <w:pPr>
        <w:jc w:val="right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Torzym, dnia 05.12.2019r. </w:t>
      </w:r>
    </w:p>
    <w:p w:rsidR="00CC45C7" w:rsidRPr="00511B63" w:rsidRDefault="00CC45C7" w:rsidP="00075E23">
      <w:pPr>
        <w:jc w:val="center"/>
        <w:rPr>
          <w:rFonts w:ascii="Calibri Light" w:hAnsi="Calibri Light" w:cs="Calibri Light"/>
        </w:rPr>
      </w:pPr>
    </w:p>
    <w:p w:rsidR="00CC45C7" w:rsidRPr="00511B63" w:rsidRDefault="00CC45C7" w:rsidP="00075E23">
      <w:pPr>
        <w:jc w:val="center"/>
        <w:rPr>
          <w:rFonts w:ascii="Calibri Light" w:hAnsi="Calibri Light" w:cs="Calibri Light"/>
        </w:rPr>
      </w:pPr>
    </w:p>
    <w:p w:rsidR="00075E23" w:rsidRPr="00511B63" w:rsidRDefault="00CC45C7" w:rsidP="00075E23">
      <w:pPr>
        <w:jc w:val="center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Zarząd </w:t>
      </w:r>
      <w:r w:rsidR="00075E23" w:rsidRPr="00511B63">
        <w:rPr>
          <w:rFonts w:ascii="Calibri Light" w:hAnsi="Calibri Light" w:cs="Calibri Light"/>
        </w:rPr>
        <w:t>Lubuski</w:t>
      </w:r>
      <w:r w:rsidRPr="00511B63">
        <w:rPr>
          <w:rFonts w:ascii="Calibri Light" w:hAnsi="Calibri Light" w:cs="Calibri Light"/>
        </w:rPr>
        <w:t>ego</w:t>
      </w:r>
      <w:r w:rsidR="00075E23" w:rsidRPr="00511B63">
        <w:rPr>
          <w:rFonts w:ascii="Calibri Light" w:hAnsi="Calibri Light" w:cs="Calibri Light"/>
        </w:rPr>
        <w:t xml:space="preserve"> Szpital</w:t>
      </w:r>
      <w:r w:rsidRPr="00511B63">
        <w:rPr>
          <w:rFonts w:ascii="Calibri Light" w:hAnsi="Calibri Light" w:cs="Calibri Light"/>
        </w:rPr>
        <w:t>a</w:t>
      </w:r>
      <w:r w:rsidR="00075E23" w:rsidRPr="00511B63">
        <w:rPr>
          <w:rFonts w:ascii="Calibri Light" w:hAnsi="Calibri Light" w:cs="Calibri Light"/>
        </w:rPr>
        <w:t xml:space="preserve"> Specjalistyczn</w:t>
      </w:r>
      <w:r w:rsidRPr="00511B63">
        <w:rPr>
          <w:rFonts w:ascii="Calibri Light" w:hAnsi="Calibri Light" w:cs="Calibri Light"/>
        </w:rPr>
        <w:t>ego</w:t>
      </w:r>
      <w:r w:rsidR="001B5E27" w:rsidRPr="00511B63">
        <w:rPr>
          <w:rFonts w:ascii="Calibri Light" w:hAnsi="Calibri Light" w:cs="Calibri Light"/>
        </w:rPr>
        <w:t xml:space="preserve"> </w:t>
      </w:r>
      <w:r w:rsidR="00075E23" w:rsidRPr="00511B63">
        <w:rPr>
          <w:rFonts w:ascii="Calibri Light" w:hAnsi="Calibri Light" w:cs="Calibri Light"/>
        </w:rPr>
        <w:t>Pulmonologiczno-Kardiologicznego</w:t>
      </w:r>
    </w:p>
    <w:p w:rsidR="00075E23" w:rsidRPr="00511B63" w:rsidRDefault="00075E23" w:rsidP="00075E23">
      <w:pPr>
        <w:jc w:val="center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w Torzymiu sp. z o.o.</w:t>
      </w:r>
    </w:p>
    <w:p w:rsidR="00075E23" w:rsidRPr="00511B63" w:rsidRDefault="00075E23" w:rsidP="00D176F5">
      <w:pPr>
        <w:rPr>
          <w:rFonts w:ascii="Calibri Light" w:hAnsi="Calibri Light" w:cs="Calibri Light"/>
        </w:rPr>
      </w:pPr>
    </w:p>
    <w:p w:rsidR="00CC45C7" w:rsidRPr="00511B63" w:rsidRDefault="00CC45C7" w:rsidP="00CC45C7">
      <w:pPr>
        <w:jc w:val="center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OGŁASZA</w:t>
      </w:r>
    </w:p>
    <w:p w:rsidR="00CC45C7" w:rsidRPr="00511B63" w:rsidRDefault="00CC45C7" w:rsidP="00CC45C7">
      <w:pPr>
        <w:jc w:val="center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na podstawie art. 26 ust 3 ustawy z dnia 15 kwietnia 2011 r.</w:t>
      </w:r>
    </w:p>
    <w:p w:rsidR="00CC45C7" w:rsidRPr="00511B63" w:rsidRDefault="00CC45C7" w:rsidP="00CC45C7">
      <w:pPr>
        <w:jc w:val="center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 o działalności leczniczej (DZ.U.2018r., poz.2190) </w:t>
      </w:r>
    </w:p>
    <w:p w:rsidR="001254DA" w:rsidRPr="00511B63" w:rsidRDefault="00075E23" w:rsidP="00075E23">
      <w:pPr>
        <w:jc w:val="center"/>
        <w:rPr>
          <w:rFonts w:ascii="Calibri Light" w:hAnsi="Calibri Light" w:cs="Calibri Light"/>
          <w:b/>
        </w:rPr>
      </w:pPr>
      <w:r w:rsidRPr="00511B63">
        <w:rPr>
          <w:rFonts w:ascii="Calibri Light" w:hAnsi="Calibri Light" w:cs="Calibri Light"/>
          <w:b/>
        </w:rPr>
        <w:t xml:space="preserve">NA UDZIELANIE LEKARSKICH ŚWIADCZEŃ ZDROWOTNYCH </w:t>
      </w:r>
    </w:p>
    <w:p w:rsidR="00075E23" w:rsidRPr="00511B63" w:rsidRDefault="009575DA" w:rsidP="00075E23">
      <w:pPr>
        <w:jc w:val="center"/>
        <w:rPr>
          <w:rFonts w:ascii="Calibri Light" w:hAnsi="Calibri Light" w:cs="Calibri Light"/>
          <w:b/>
        </w:rPr>
      </w:pPr>
      <w:r w:rsidRPr="00511B63">
        <w:rPr>
          <w:rFonts w:ascii="Calibri Light" w:hAnsi="Calibri Light" w:cs="Calibri Light"/>
          <w:b/>
        </w:rPr>
        <w:t xml:space="preserve">na czas </w:t>
      </w:r>
      <w:r w:rsidR="004146E3" w:rsidRPr="00511B63">
        <w:rPr>
          <w:rFonts w:ascii="Calibri Light" w:hAnsi="Calibri Light" w:cs="Calibri Light"/>
          <w:b/>
        </w:rPr>
        <w:t>od 01.01.2020</w:t>
      </w:r>
      <w:r w:rsidR="007B4493" w:rsidRPr="00511B63">
        <w:rPr>
          <w:rFonts w:ascii="Calibri Light" w:hAnsi="Calibri Light" w:cs="Calibri Light"/>
          <w:b/>
        </w:rPr>
        <w:t>r.</w:t>
      </w:r>
      <w:r w:rsidR="004146E3" w:rsidRPr="00511B63">
        <w:rPr>
          <w:rFonts w:ascii="Calibri Light" w:hAnsi="Calibri Light" w:cs="Calibri Light"/>
          <w:b/>
        </w:rPr>
        <w:t xml:space="preserve"> do 30.04.2023r. </w:t>
      </w:r>
    </w:p>
    <w:p w:rsidR="007B4493" w:rsidRPr="00511B63" w:rsidRDefault="007B4493" w:rsidP="007B4493">
      <w:pPr>
        <w:jc w:val="center"/>
        <w:rPr>
          <w:rFonts w:ascii="Calibri Light" w:hAnsi="Calibri Light" w:cs="Calibri Light"/>
          <w:b/>
          <w:i/>
        </w:rPr>
      </w:pPr>
      <w:r w:rsidRPr="00511B63">
        <w:rPr>
          <w:rFonts w:ascii="Calibri Light" w:hAnsi="Calibri Light" w:cs="Calibri Light"/>
          <w:b/>
          <w:i/>
        </w:rPr>
        <w:t xml:space="preserve">Lekarskie dyżury medyczne na oddziałach Szpitala </w:t>
      </w:r>
    </w:p>
    <w:p w:rsidR="007B4493" w:rsidRPr="00511B63" w:rsidRDefault="007B4493" w:rsidP="00075E23">
      <w:pPr>
        <w:jc w:val="center"/>
        <w:rPr>
          <w:rFonts w:ascii="Calibri Light" w:hAnsi="Calibri Light" w:cs="Calibri Light"/>
          <w:b/>
        </w:rPr>
      </w:pPr>
    </w:p>
    <w:p w:rsidR="00075E23" w:rsidRPr="00511B63" w:rsidRDefault="00075E23" w:rsidP="00D176F5">
      <w:pPr>
        <w:rPr>
          <w:rFonts w:ascii="Calibri Light" w:hAnsi="Calibri Light" w:cs="Calibri Light"/>
          <w:b/>
        </w:rPr>
      </w:pPr>
    </w:p>
    <w:p w:rsidR="00075E23" w:rsidRPr="00511B63" w:rsidRDefault="00075E23" w:rsidP="00075E23">
      <w:p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w ramach umowy cywilnoprawnej zwartej na podstawie art. 26 ustawy z dnia 15 kwietnia 2011r. o działalności leczniczej (Dz.U. </w:t>
      </w:r>
      <w:r w:rsidR="00CE573A" w:rsidRPr="00511B63">
        <w:rPr>
          <w:rFonts w:ascii="Calibri Light" w:hAnsi="Calibri Light" w:cs="Calibri Light"/>
        </w:rPr>
        <w:t>2018r., poz.2190</w:t>
      </w:r>
      <w:r w:rsidRPr="00511B63">
        <w:rPr>
          <w:rFonts w:ascii="Calibri Light" w:hAnsi="Calibri Light" w:cs="Calibri Light"/>
        </w:rPr>
        <w:t xml:space="preserve">) na udzielanie świadczeń zdrowotnych. </w:t>
      </w:r>
    </w:p>
    <w:p w:rsidR="00075E23" w:rsidRPr="00511B63" w:rsidRDefault="00075E23" w:rsidP="00075E23">
      <w:pPr>
        <w:jc w:val="both"/>
        <w:rPr>
          <w:rFonts w:ascii="Calibri Light" w:hAnsi="Calibri Light" w:cs="Calibri Light"/>
        </w:rPr>
      </w:pPr>
    </w:p>
    <w:p w:rsidR="00075E23" w:rsidRPr="00511B63" w:rsidRDefault="00075E23" w:rsidP="00075E23">
      <w:pPr>
        <w:jc w:val="both"/>
        <w:rPr>
          <w:rFonts w:ascii="Calibri Light" w:hAnsi="Calibri Light" w:cs="Calibri Light"/>
          <w:i/>
          <w:u w:val="single"/>
        </w:rPr>
      </w:pPr>
      <w:r w:rsidRPr="00511B63">
        <w:rPr>
          <w:rFonts w:ascii="Calibri Light" w:hAnsi="Calibri Light" w:cs="Calibri Light"/>
          <w:i/>
          <w:u w:val="single"/>
        </w:rPr>
        <w:t>Opis przedmiotu konkursu:</w:t>
      </w:r>
    </w:p>
    <w:p w:rsidR="007B4493" w:rsidRPr="00511B63" w:rsidRDefault="007B4493" w:rsidP="007B4493">
      <w:p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Udzielanie świadczeń zdrowotnych – dyżurów </w:t>
      </w:r>
      <w:r w:rsidR="00AA0AD0" w:rsidRPr="00511B63">
        <w:rPr>
          <w:rFonts w:ascii="Calibri Light" w:hAnsi="Calibri Light" w:cs="Calibri Light"/>
        </w:rPr>
        <w:t>lekarskich</w:t>
      </w:r>
      <w:r w:rsidRPr="00511B63">
        <w:rPr>
          <w:rFonts w:ascii="Calibri Light" w:hAnsi="Calibri Light" w:cs="Calibri Light"/>
        </w:rPr>
        <w:t xml:space="preserve"> na oddziałach Szpitala.</w:t>
      </w:r>
    </w:p>
    <w:p w:rsidR="007B4493" w:rsidRPr="00511B63" w:rsidRDefault="007B4493" w:rsidP="007B4493">
      <w:p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Wymagane specjalizacje – </w:t>
      </w:r>
      <w:r w:rsidR="00E035E5" w:rsidRPr="00511B63">
        <w:rPr>
          <w:rFonts w:ascii="Calibri Light" w:hAnsi="Calibri Light" w:cs="Calibri Light"/>
        </w:rPr>
        <w:t>choroby wewnętrzne</w:t>
      </w:r>
      <w:r w:rsidRPr="00511B63">
        <w:rPr>
          <w:rFonts w:ascii="Calibri Light" w:hAnsi="Calibri Light" w:cs="Calibri Light"/>
        </w:rPr>
        <w:t>, geriatria, pulmonologia, choroby płuc, kardiologia, medycyna pracy, rehabilitacja medyczna, onkologia</w:t>
      </w:r>
      <w:r w:rsidR="005B19A1" w:rsidRPr="00511B63">
        <w:rPr>
          <w:rFonts w:ascii="Calibri Light" w:hAnsi="Calibri Light" w:cs="Calibri Light"/>
        </w:rPr>
        <w:t xml:space="preserve"> kliniczna</w:t>
      </w:r>
      <w:r w:rsidRPr="00511B63">
        <w:rPr>
          <w:rFonts w:ascii="Calibri Light" w:hAnsi="Calibri Light" w:cs="Calibri Light"/>
        </w:rPr>
        <w:t xml:space="preserve">, </w:t>
      </w:r>
      <w:r w:rsidR="005B19A1" w:rsidRPr="00511B63">
        <w:rPr>
          <w:rFonts w:ascii="Calibri Light" w:hAnsi="Calibri Light" w:cs="Calibri Light"/>
        </w:rPr>
        <w:t xml:space="preserve">chemioterapia nowotworów, </w:t>
      </w:r>
      <w:r w:rsidRPr="00511B63">
        <w:rPr>
          <w:rFonts w:ascii="Calibri Light" w:hAnsi="Calibri Light" w:cs="Calibri Light"/>
        </w:rPr>
        <w:t>anestezjologia, radioterapia.</w:t>
      </w:r>
    </w:p>
    <w:p w:rsidR="007B4493" w:rsidRPr="00511B63" w:rsidRDefault="007B4493" w:rsidP="007B4493">
      <w:p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Zamawiający dopuszcza </w:t>
      </w:r>
      <w:proofErr w:type="spellStart"/>
      <w:r w:rsidRPr="00511B63">
        <w:rPr>
          <w:rFonts w:ascii="Calibri Light" w:hAnsi="Calibri Light" w:cs="Calibri Light"/>
        </w:rPr>
        <w:t>I</w:t>
      </w:r>
      <w:r w:rsidRPr="00511B63">
        <w:rPr>
          <w:rFonts w:ascii="Calibri Light" w:hAnsi="Calibri Light" w:cs="Calibri Light"/>
          <w:vertAlign w:val="superscript"/>
        </w:rPr>
        <w:t>o</w:t>
      </w:r>
      <w:proofErr w:type="spellEnd"/>
      <w:r w:rsidRPr="00511B63">
        <w:rPr>
          <w:rFonts w:ascii="Calibri Light" w:hAnsi="Calibri Light" w:cs="Calibri Light"/>
        </w:rPr>
        <w:t xml:space="preserve"> powyższych specjalizacji (uzyskany wg starego systemu), bądź choćby jedną z powyższych specjalizacji w toku. </w:t>
      </w:r>
    </w:p>
    <w:p w:rsidR="007B4493" w:rsidRPr="00511B63" w:rsidRDefault="007B4493" w:rsidP="00075E23">
      <w:pPr>
        <w:jc w:val="both"/>
        <w:rPr>
          <w:rFonts w:ascii="Calibri Light" w:hAnsi="Calibri Light" w:cs="Calibri Light"/>
          <w:i/>
          <w:u w:val="single"/>
        </w:rPr>
      </w:pPr>
    </w:p>
    <w:p w:rsidR="00075E23" w:rsidRPr="00511B63" w:rsidRDefault="00027847" w:rsidP="00075E23">
      <w:pPr>
        <w:jc w:val="both"/>
        <w:rPr>
          <w:rFonts w:ascii="Calibri Light" w:hAnsi="Calibri Light" w:cs="Calibri Light"/>
          <w:i/>
          <w:u w:val="single"/>
        </w:rPr>
      </w:pPr>
      <w:r w:rsidRPr="00511B63">
        <w:rPr>
          <w:rFonts w:ascii="Calibri Light" w:hAnsi="Calibri Light" w:cs="Calibri Light"/>
          <w:i/>
          <w:u w:val="single"/>
        </w:rPr>
        <w:t>Termin i miejsce składnia ofert i rozstrzygnięcia konkursu</w:t>
      </w:r>
    </w:p>
    <w:p w:rsidR="00075E23" w:rsidRPr="00511B63" w:rsidRDefault="00CB26FF" w:rsidP="00155BDB">
      <w:pPr>
        <w:ind w:firstLine="708"/>
        <w:jc w:val="both"/>
        <w:rPr>
          <w:rFonts w:ascii="Calibri Light" w:hAnsi="Calibri Light" w:cs="Calibri Light"/>
          <w:b/>
        </w:rPr>
      </w:pPr>
      <w:r w:rsidRPr="00511B63">
        <w:rPr>
          <w:rFonts w:ascii="Calibri Light" w:hAnsi="Calibri Light" w:cs="Calibri Light"/>
        </w:rPr>
        <w:t xml:space="preserve">Oferty </w:t>
      </w:r>
      <w:r w:rsidR="00075E23" w:rsidRPr="00511B63">
        <w:rPr>
          <w:rFonts w:ascii="Calibri Light" w:hAnsi="Calibri Light" w:cs="Calibri Light"/>
        </w:rPr>
        <w:t xml:space="preserve">należy składać w terminie </w:t>
      </w:r>
      <w:r w:rsidR="00075E23" w:rsidRPr="00511B63">
        <w:rPr>
          <w:rFonts w:ascii="Calibri Light" w:hAnsi="Calibri Light" w:cs="Calibri Light"/>
          <w:b/>
        </w:rPr>
        <w:t xml:space="preserve">do </w:t>
      </w:r>
      <w:r w:rsidR="007A3C79" w:rsidRPr="00511B63">
        <w:rPr>
          <w:rFonts w:ascii="Calibri Light" w:hAnsi="Calibri Light" w:cs="Calibri Light"/>
          <w:b/>
        </w:rPr>
        <w:t>13</w:t>
      </w:r>
      <w:r w:rsidR="007B4493" w:rsidRPr="00511B63">
        <w:rPr>
          <w:rFonts w:ascii="Calibri Light" w:hAnsi="Calibri Light" w:cs="Calibri Light"/>
          <w:b/>
        </w:rPr>
        <w:t>.12.</w:t>
      </w:r>
      <w:r w:rsidR="00B926E9" w:rsidRPr="00511B63">
        <w:rPr>
          <w:rFonts w:ascii="Calibri Light" w:hAnsi="Calibri Light" w:cs="Calibri Light"/>
          <w:b/>
        </w:rPr>
        <w:t>201</w:t>
      </w:r>
      <w:r w:rsidR="007A3C79" w:rsidRPr="00511B63">
        <w:rPr>
          <w:rFonts w:ascii="Calibri Light" w:hAnsi="Calibri Light" w:cs="Calibri Light"/>
          <w:b/>
        </w:rPr>
        <w:t>9</w:t>
      </w:r>
      <w:r w:rsidR="00B926E9" w:rsidRPr="00511B63">
        <w:rPr>
          <w:rFonts w:ascii="Calibri Light" w:hAnsi="Calibri Light" w:cs="Calibri Light"/>
          <w:b/>
        </w:rPr>
        <w:t>r.</w:t>
      </w:r>
      <w:r w:rsidR="00075E23" w:rsidRPr="00511B63">
        <w:rPr>
          <w:rFonts w:ascii="Calibri Light" w:hAnsi="Calibri Light" w:cs="Calibri Light"/>
          <w:b/>
        </w:rPr>
        <w:t xml:space="preserve"> do godz. </w:t>
      </w:r>
      <w:r w:rsidR="007B4493" w:rsidRPr="00511B63">
        <w:rPr>
          <w:rFonts w:ascii="Calibri Light" w:hAnsi="Calibri Light" w:cs="Calibri Light"/>
          <w:b/>
        </w:rPr>
        <w:t>10:00</w:t>
      </w:r>
      <w:r w:rsidR="00075E23" w:rsidRPr="00511B63">
        <w:rPr>
          <w:rFonts w:ascii="Calibri Light" w:hAnsi="Calibri Light" w:cs="Calibri Light"/>
          <w:b/>
        </w:rPr>
        <w:t xml:space="preserve"> </w:t>
      </w:r>
      <w:r w:rsidR="00075E23" w:rsidRPr="00511B63">
        <w:rPr>
          <w:rFonts w:ascii="Calibri Light" w:hAnsi="Calibri Light" w:cs="Calibri Light"/>
        </w:rPr>
        <w:t xml:space="preserve">w </w:t>
      </w:r>
      <w:r w:rsidR="0060621B" w:rsidRPr="00511B63">
        <w:rPr>
          <w:rFonts w:ascii="Calibri Light" w:hAnsi="Calibri Light" w:cs="Calibri Light"/>
        </w:rPr>
        <w:t>Biurze Zarządu</w:t>
      </w:r>
      <w:r w:rsidR="00075E2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>Lubuskiego Szpitala</w:t>
      </w:r>
      <w:r w:rsidR="007B449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>Specjalistycznego</w:t>
      </w:r>
      <w:r w:rsidR="007B449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>Pulmonologiczno</w:t>
      </w:r>
      <w:r w:rsidR="007B449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>-</w:t>
      </w:r>
      <w:r w:rsidR="007B449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>Kardiologicznego</w:t>
      </w:r>
      <w:r w:rsidR="007B449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>w</w:t>
      </w:r>
      <w:r w:rsidR="007B449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>Torzymiu</w:t>
      </w:r>
      <w:r w:rsidR="007B4493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 xml:space="preserve">sp. z o.o. </w:t>
      </w:r>
      <w:r w:rsidR="00075E23" w:rsidRPr="00511B63">
        <w:rPr>
          <w:rFonts w:ascii="Calibri Light" w:hAnsi="Calibri Light" w:cs="Calibri Light"/>
        </w:rPr>
        <w:t xml:space="preserve">, </w:t>
      </w:r>
      <w:r w:rsidRPr="00511B63">
        <w:rPr>
          <w:rFonts w:ascii="Calibri Light" w:hAnsi="Calibri Light" w:cs="Calibri Light"/>
        </w:rPr>
        <w:t>Torzym, ul. Wojska Polskiego 52.</w:t>
      </w:r>
    </w:p>
    <w:p w:rsidR="00075E23" w:rsidRPr="00511B63" w:rsidRDefault="00075E23" w:rsidP="00155BDB">
      <w:pPr>
        <w:ind w:firstLine="708"/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Otwarcie ofert nastąpi </w:t>
      </w:r>
      <w:r w:rsidR="00AA0AD0" w:rsidRPr="00511B63">
        <w:rPr>
          <w:rFonts w:ascii="Calibri Light" w:hAnsi="Calibri Light" w:cs="Calibri Light"/>
          <w:b/>
        </w:rPr>
        <w:t>1</w:t>
      </w:r>
      <w:r w:rsidR="007A3C79" w:rsidRPr="00511B63">
        <w:rPr>
          <w:rFonts w:ascii="Calibri Light" w:hAnsi="Calibri Light" w:cs="Calibri Light"/>
          <w:b/>
        </w:rPr>
        <w:t>3</w:t>
      </w:r>
      <w:r w:rsidR="00AA0AD0" w:rsidRPr="00511B63">
        <w:rPr>
          <w:rFonts w:ascii="Calibri Light" w:hAnsi="Calibri Light" w:cs="Calibri Light"/>
          <w:b/>
        </w:rPr>
        <w:t>.12.201</w:t>
      </w:r>
      <w:r w:rsidR="007A3C79" w:rsidRPr="00511B63">
        <w:rPr>
          <w:rFonts w:ascii="Calibri Light" w:hAnsi="Calibri Light" w:cs="Calibri Light"/>
          <w:b/>
        </w:rPr>
        <w:t>9</w:t>
      </w:r>
      <w:r w:rsidR="00AA0AD0" w:rsidRPr="00511B63">
        <w:rPr>
          <w:rFonts w:ascii="Calibri Light" w:hAnsi="Calibri Light" w:cs="Calibri Light"/>
          <w:b/>
        </w:rPr>
        <w:t>r</w:t>
      </w:r>
      <w:r w:rsidR="00AA0AD0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 xml:space="preserve">o </w:t>
      </w:r>
      <w:r w:rsidRPr="00511B63">
        <w:rPr>
          <w:rFonts w:ascii="Calibri Light" w:hAnsi="Calibri Light" w:cs="Calibri Light"/>
          <w:b/>
        </w:rPr>
        <w:t xml:space="preserve">godz. </w:t>
      </w:r>
      <w:r w:rsidR="007A3C79" w:rsidRPr="00511B63">
        <w:rPr>
          <w:rFonts w:ascii="Calibri Light" w:hAnsi="Calibri Light" w:cs="Calibri Light"/>
          <w:b/>
        </w:rPr>
        <w:t>11:00</w:t>
      </w:r>
      <w:r w:rsidR="00155BDB" w:rsidRPr="00511B63">
        <w:rPr>
          <w:rFonts w:ascii="Calibri Light" w:hAnsi="Calibri Light" w:cs="Calibri Light"/>
          <w:b/>
        </w:rPr>
        <w:t xml:space="preserve"> </w:t>
      </w:r>
      <w:r w:rsidRPr="00511B63">
        <w:rPr>
          <w:rFonts w:ascii="Calibri Light" w:hAnsi="Calibri Light" w:cs="Calibri Light"/>
        </w:rPr>
        <w:t xml:space="preserve">w budynku </w:t>
      </w:r>
      <w:r w:rsidR="00CB26FF" w:rsidRPr="00511B63">
        <w:rPr>
          <w:rFonts w:ascii="Calibri Light" w:hAnsi="Calibri Light" w:cs="Calibri Light"/>
        </w:rPr>
        <w:t>administracji LSSPK w Torzymiu sp. z o.o.</w:t>
      </w:r>
      <w:r w:rsidRPr="00511B63">
        <w:rPr>
          <w:rFonts w:ascii="Calibri Light" w:hAnsi="Calibri Light" w:cs="Calibri Light"/>
        </w:rPr>
        <w:t xml:space="preserve"> </w:t>
      </w:r>
    </w:p>
    <w:p w:rsidR="00C33A2B" w:rsidRPr="00511B63" w:rsidRDefault="00C33A2B" w:rsidP="00C33A2B">
      <w:pPr>
        <w:ind w:firstLine="708"/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Rozstrzygnięcie konkursu nastąpi nie później niż </w:t>
      </w:r>
      <w:r w:rsidRPr="00511B63">
        <w:rPr>
          <w:rFonts w:ascii="Calibri Light" w:hAnsi="Calibri Light" w:cs="Calibri Light"/>
          <w:b/>
        </w:rPr>
        <w:t>do dnia 16.12.2019</w:t>
      </w:r>
      <w:r w:rsidRPr="00511B63">
        <w:rPr>
          <w:rFonts w:ascii="Calibri Light" w:hAnsi="Calibri Light" w:cs="Calibri Light"/>
        </w:rPr>
        <w:t xml:space="preserve"> roku a wyniki zostaną ogłoszone i udostępnione w formie komunikatu na stronie internetowej Udzielającego zamówienia pod adresem www.szpitaltorzym.pl.</w:t>
      </w:r>
      <w:r w:rsidR="00155BDB" w:rsidRPr="00511B63">
        <w:rPr>
          <w:rFonts w:ascii="Calibri Light" w:hAnsi="Calibri Light" w:cs="Calibri Light"/>
        </w:rPr>
        <w:t xml:space="preserve"> </w:t>
      </w:r>
    </w:p>
    <w:p w:rsidR="00075E23" w:rsidRPr="00511B63" w:rsidRDefault="00155BDB" w:rsidP="00C33A2B">
      <w:pPr>
        <w:ind w:firstLine="708"/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Udzielający zamówienia zastrzega sobie prawo odwołania, zmiany terminu otwarcia, zmiany terminu rozstrzygnięcia konkursu oraz przesunięcia terminu składania ofert bez podania przyczyny.</w:t>
      </w:r>
    </w:p>
    <w:p w:rsidR="00C33A2B" w:rsidRPr="00511B63" w:rsidRDefault="00C33A2B" w:rsidP="00075E23">
      <w:pPr>
        <w:jc w:val="both"/>
        <w:rPr>
          <w:rFonts w:ascii="Calibri Light" w:hAnsi="Calibri Light" w:cs="Calibri Light"/>
        </w:rPr>
      </w:pPr>
    </w:p>
    <w:p w:rsidR="00075E23" w:rsidRPr="00511B63" w:rsidRDefault="00EA5539" w:rsidP="00075E23">
      <w:pPr>
        <w:jc w:val="both"/>
        <w:rPr>
          <w:rFonts w:ascii="Calibri Light" w:hAnsi="Calibri Light" w:cs="Calibri Light"/>
          <w:i/>
          <w:u w:val="single"/>
        </w:rPr>
      </w:pPr>
      <w:r w:rsidRPr="00511B63">
        <w:rPr>
          <w:rFonts w:ascii="Calibri Light" w:hAnsi="Calibri Light" w:cs="Calibri Light"/>
          <w:i/>
          <w:u w:val="single"/>
        </w:rPr>
        <w:t>Oferta powinna być złożona zgodnie z załączonym do ogłoszenia wzorem i powinna zawierać:</w:t>
      </w:r>
    </w:p>
    <w:p w:rsidR="00075E23" w:rsidRPr="00511B63" w:rsidRDefault="00075E23" w:rsidP="00075E23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oświadczenie oferenta o zapoznaniu się z treścią ogłoszenia o konkursie ofert,</w:t>
      </w:r>
    </w:p>
    <w:p w:rsidR="00075E23" w:rsidRPr="00511B63" w:rsidRDefault="00075E23" w:rsidP="00075E23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dane o składającym ofertę,</w:t>
      </w:r>
    </w:p>
    <w:p w:rsidR="00075E23" w:rsidRPr="00511B63" w:rsidRDefault="00075E23" w:rsidP="00075E23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proponowana kwota należności za realizację zamówienia,</w:t>
      </w:r>
    </w:p>
    <w:p w:rsidR="00075E23" w:rsidRPr="00511B63" w:rsidRDefault="00075E23" w:rsidP="00075E23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proponowany czas trwania umowy,</w:t>
      </w:r>
    </w:p>
    <w:p w:rsidR="00075E23" w:rsidRPr="00511B63" w:rsidRDefault="00075E23" w:rsidP="00075E23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oświadczenie o posiadaniu odpowiednich uprawnień i kwalifikacji niezbędnych do udzielenia świadczeń zdrowotnych objętych przedmiotem umowy,</w:t>
      </w:r>
    </w:p>
    <w:p w:rsidR="00075E23" w:rsidRPr="00511B63" w:rsidRDefault="00075E23" w:rsidP="00AA0AD0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dostępność oferenta - to jest określenie </w:t>
      </w:r>
      <w:r w:rsidR="000907FC" w:rsidRPr="00511B63">
        <w:rPr>
          <w:rFonts w:ascii="Calibri Light" w:hAnsi="Calibri Light" w:cs="Calibri Light"/>
        </w:rPr>
        <w:t xml:space="preserve">czasu / </w:t>
      </w:r>
      <w:r w:rsidRPr="00511B63">
        <w:rPr>
          <w:rFonts w:ascii="Calibri Light" w:hAnsi="Calibri Light" w:cs="Calibri Light"/>
        </w:rPr>
        <w:t xml:space="preserve">liczby godzin udzielanych świadczeń zdrowotnych </w:t>
      </w:r>
    </w:p>
    <w:p w:rsidR="00075E23" w:rsidRPr="00511B63" w:rsidRDefault="00075E23" w:rsidP="00075E23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oświadczenie o posiadanym ubezpieczeniu od odpowiedzialności cywilnej.</w:t>
      </w:r>
    </w:p>
    <w:p w:rsidR="00075E23" w:rsidRPr="00511B63" w:rsidRDefault="00075E23" w:rsidP="00075E23">
      <w:pPr>
        <w:jc w:val="both"/>
        <w:rPr>
          <w:rFonts w:ascii="Calibri Light" w:hAnsi="Calibri Light" w:cs="Calibri Light"/>
        </w:rPr>
      </w:pPr>
    </w:p>
    <w:p w:rsidR="00075E23" w:rsidRPr="00511B63" w:rsidRDefault="00075E23" w:rsidP="009721BC">
      <w:pPr>
        <w:ind w:firstLine="360"/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lastRenderedPageBreak/>
        <w:t>Oferty należy składać w zamkniętej kopercie w formie pisemnej.</w:t>
      </w:r>
      <w:r w:rsidR="00AA0AD0" w:rsidRPr="00511B63">
        <w:rPr>
          <w:rFonts w:ascii="Calibri Light" w:hAnsi="Calibri Light" w:cs="Calibri Light"/>
        </w:rPr>
        <w:t xml:space="preserve"> </w:t>
      </w:r>
      <w:r w:rsidRPr="00511B63">
        <w:rPr>
          <w:rFonts w:ascii="Calibri Light" w:hAnsi="Calibri Light" w:cs="Calibri Light"/>
        </w:rPr>
        <w:t xml:space="preserve">Na kopercie umieścić napis: </w:t>
      </w:r>
      <w:r w:rsidRPr="00511B63">
        <w:rPr>
          <w:rFonts w:ascii="Calibri Light" w:hAnsi="Calibri Light" w:cs="Calibri Light"/>
          <w:b/>
        </w:rPr>
        <w:t>„</w:t>
      </w:r>
      <w:r w:rsidR="00B926E9" w:rsidRPr="00511B63">
        <w:rPr>
          <w:rFonts w:ascii="Calibri Light" w:hAnsi="Calibri Light" w:cs="Calibri Light"/>
          <w:b/>
        </w:rPr>
        <w:t xml:space="preserve">OFERTA </w:t>
      </w:r>
      <w:r w:rsidRPr="00511B63">
        <w:rPr>
          <w:rFonts w:ascii="Calibri Light" w:hAnsi="Calibri Light" w:cs="Calibri Light"/>
          <w:b/>
        </w:rPr>
        <w:t>- KONKURS</w:t>
      </w:r>
      <w:r w:rsidR="007B4493" w:rsidRPr="00511B63">
        <w:rPr>
          <w:rFonts w:ascii="Calibri Light" w:hAnsi="Calibri Light" w:cs="Calibri Light"/>
          <w:b/>
        </w:rPr>
        <w:t xml:space="preserve"> </w:t>
      </w:r>
      <w:r w:rsidR="007B4493" w:rsidRPr="00511B63">
        <w:rPr>
          <w:rFonts w:ascii="Calibri Light" w:hAnsi="Calibri Light" w:cs="Calibri Light"/>
          <w:b/>
          <w:i/>
        </w:rPr>
        <w:t>Lekarskie dyżury medyczne na oddziałach Szpitala</w:t>
      </w:r>
      <w:r w:rsidRPr="00511B63">
        <w:rPr>
          <w:rFonts w:ascii="Calibri Light" w:hAnsi="Calibri Light" w:cs="Calibri Light"/>
          <w:b/>
        </w:rPr>
        <w:t>”</w:t>
      </w:r>
      <w:r w:rsidRPr="00511B63">
        <w:rPr>
          <w:rFonts w:ascii="Calibri Light" w:hAnsi="Calibri Light" w:cs="Calibri Light"/>
        </w:rPr>
        <w:t>.</w:t>
      </w:r>
    </w:p>
    <w:p w:rsidR="00075E23" w:rsidRPr="00511B63" w:rsidRDefault="00075E23" w:rsidP="009721BC">
      <w:pPr>
        <w:ind w:firstLine="708"/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Termin związania ofertą – 30 dni od upływu terminu składania ofert.</w:t>
      </w:r>
    </w:p>
    <w:p w:rsidR="00411F22" w:rsidRPr="00511B63" w:rsidRDefault="00411F22" w:rsidP="00411F22">
      <w:pPr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>Kryteria oceny ofert: c</w:t>
      </w:r>
      <w:r w:rsidRPr="00511B63">
        <w:rPr>
          <w:rStyle w:val="textnode"/>
          <w:rFonts w:ascii="Calibri Light" w:hAnsi="Calibri Light" w:cs="Calibri Light"/>
        </w:rPr>
        <w:t xml:space="preserve">iągłość, dostępność, kwalifikacje personelu, cena oferowanych świadczeń opieki zdrowotnej. </w:t>
      </w:r>
    </w:p>
    <w:p w:rsidR="00075E23" w:rsidRPr="00511B63" w:rsidRDefault="00075E23" w:rsidP="009721BC">
      <w:pPr>
        <w:ind w:firstLine="708"/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Informacje szczegółowe dotyczące warunków Konkursu </w:t>
      </w:r>
      <w:r w:rsidR="00EA5539" w:rsidRPr="00511B63">
        <w:rPr>
          <w:rFonts w:ascii="Calibri Light" w:hAnsi="Calibri Light" w:cs="Calibri Light"/>
        </w:rPr>
        <w:t xml:space="preserve">i Regulaminu Konkursu Ofert </w:t>
      </w:r>
      <w:r w:rsidRPr="00511B63">
        <w:rPr>
          <w:rFonts w:ascii="Calibri Light" w:hAnsi="Calibri Light" w:cs="Calibri Light"/>
        </w:rPr>
        <w:t xml:space="preserve">można uzyskać w </w:t>
      </w:r>
      <w:r w:rsidR="003D3AFD" w:rsidRPr="00511B63">
        <w:rPr>
          <w:rFonts w:ascii="Calibri Light" w:hAnsi="Calibri Light" w:cs="Calibri Light"/>
        </w:rPr>
        <w:t>D</w:t>
      </w:r>
      <w:r w:rsidR="00CB26FF" w:rsidRPr="00511B63">
        <w:rPr>
          <w:rFonts w:ascii="Calibri Light" w:hAnsi="Calibri Light" w:cs="Calibri Light"/>
        </w:rPr>
        <w:t xml:space="preserve">ziale Kadr i Płac </w:t>
      </w:r>
      <w:r w:rsidRPr="00511B63">
        <w:rPr>
          <w:rFonts w:ascii="Calibri Light" w:hAnsi="Calibri Light" w:cs="Calibri Light"/>
        </w:rPr>
        <w:t xml:space="preserve">tel. </w:t>
      </w:r>
      <w:r w:rsidR="003B1B4C" w:rsidRPr="00511B63">
        <w:rPr>
          <w:rFonts w:ascii="Calibri Light" w:hAnsi="Calibri Light" w:cs="Calibri Light"/>
        </w:rPr>
        <w:t>68 34 16 3</w:t>
      </w:r>
      <w:r w:rsidR="003D3AFD" w:rsidRPr="00511B63">
        <w:rPr>
          <w:rFonts w:ascii="Calibri Light" w:hAnsi="Calibri Light" w:cs="Calibri Light"/>
        </w:rPr>
        <w:t>12</w:t>
      </w:r>
      <w:r w:rsidR="003B1B4C" w:rsidRPr="00511B63">
        <w:rPr>
          <w:rFonts w:ascii="Calibri Light" w:hAnsi="Calibri Light" w:cs="Calibri Light"/>
        </w:rPr>
        <w:t>.</w:t>
      </w:r>
    </w:p>
    <w:p w:rsidR="00075E23" w:rsidRPr="00511B63" w:rsidRDefault="009721BC" w:rsidP="00FD6175">
      <w:pPr>
        <w:ind w:firstLine="708"/>
        <w:jc w:val="both"/>
        <w:rPr>
          <w:rFonts w:ascii="Calibri Light" w:hAnsi="Calibri Light" w:cs="Calibri Light"/>
        </w:rPr>
      </w:pPr>
      <w:r w:rsidRPr="00511B63">
        <w:rPr>
          <w:rFonts w:ascii="Calibri Light" w:hAnsi="Calibri Light" w:cs="Calibri Light"/>
        </w:rPr>
        <w:t xml:space="preserve">Oferentowi przysługuje odwołanie się od wyników przeprowadzonego konkursu w ciągu 7 dni, od dnia udostępnienia komunikatu, o </w:t>
      </w:r>
      <w:r w:rsidR="001647DD" w:rsidRPr="00511B63">
        <w:rPr>
          <w:rFonts w:ascii="Calibri Light" w:hAnsi="Calibri Light" w:cs="Calibri Light"/>
        </w:rPr>
        <w:t>rozstrzygnięciu konkursu.</w:t>
      </w:r>
      <w:r w:rsidRPr="00511B63">
        <w:rPr>
          <w:rFonts w:ascii="Calibri Light" w:hAnsi="Calibri Light" w:cs="Calibri Light"/>
        </w:rPr>
        <w:t xml:space="preserve"> Odwołanie składa się do Zarządu  Lubuskiego Szpitala Specjalistycznego Pulmonologiczno – Kardiologicznego w Torzymiu sp. z o.o.  z siedzibą w Torzymiu ul. Wojska Polskiego 52</w:t>
      </w:r>
      <w:r w:rsidR="00511B63" w:rsidRPr="00511B63">
        <w:rPr>
          <w:rFonts w:ascii="Calibri Light" w:hAnsi="Calibri Light" w:cs="Calibri Light"/>
        </w:rPr>
        <w:t xml:space="preserve">. </w:t>
      </w:r>
    </w:p>
    <w:p w:rsidR="00511B63" w:rsidRPr="00511B63" w:rsidRDefault="00511B63" w:rsidP="00FD6175">
      <w:pPr>
        <w:ind w:firstLine="708"/>
        <w:jc w:val="both"/>
        <w:rPr>
          <w:rFonts w:ascii="Calibri Light" w:hAnsi="Calibri Light" w:cs="Calibri Light"/>
        </w:rPr>
      </w:pPr>
    </w:p>
    <w:p w:rsidR="00511B63" w:rsidRPr="00511B63" w:rsidRDefault="00511B63" w:rsidP="00511B63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  <w:bookmarkStart w:id="0" w:name="_GoBack"/>
      <w:bookmarkEnd w:id="0"/>
    </w:p>
    <w:p w:rsidR="00511B63" w:rsidRPr="00511B63" w:rsidRDefault="00511B63" w:rsidP="00511B63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</w:p>
    <w:p w:rsidR="00511B63" w:rsidRPr="00511B63" w:rsidRDefault="00511B63" w:rsidP="00511B63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</w:p>
    <w:p w:rsidR="00511B63" w:rsidRPr="00511B63" w:rsidRDefault="00511B63" w:rsidP="00511B63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Klauzula informacyjna na podstawie art. 13 RODO </w:t>
      </w:r>
    </w:p>
    <w:p w:rsidR="00511B63" w:rsidRPr="00511B63" w:rsidRDefault="00511B63" w:rsidP="00511B63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w przypadku, gdy wykonawca – oferent jest osobą fizyczną</w:t>
      </w:r>
    </w:p>
    <w:p w:rsidR="00511B63" w:rsidRPr="00511B63" w:rsidRDefault="00511B63" w:rsidP="00511B63">
      <w:pPr>
        <w:ind w:firstLine="708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Pani/Pana dane osobowe przetwarzane będą na podstawie art. 6 ust. 1 lit. a) i c) RODO w celu związanym z postępowaniem konkursowym na udzielanie świadczeń zdrowotnych przez ratowników medycznych, prowadzonym w trybie art. art.26 ustawy z dnia15 kwietnia 2010 r. o działalności leczniczej (DZ.U. 2018r., poz. 160)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</w:t>
      </w:r>
      <w:proofErr w:type="spellStart"/>
      <w:r w:rsidRPr="00511B63">
        <w:rPr>
          <w:rFonts w:ascii="Calibri Light" w:hAnsi="Calibri Light" w:cs="Calibri Light"/>
          <w:i/>
          <w:iCs/>
          <w:sz w:val="20"/>
          <w:szCs w:val="20"/>
        </w:rPr>
        <w:t>poz</w:t>
      </w:r>
      <w:proofErr w:type="spellEnd"/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 1764) oraz osoby które zapoznawać się będą z wynikami postępowania na stronie internetowej pod adresem www..szpitaltorzym.pl  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Pani/Pana dane osobowe będą przechowywane, przez okres 5 lat od dnia zakończenia postępowania o udzielenie zamówienia (zgodnie z art. 38 ust 1 ustawy z dnia 17 grudnia 2004r. o odpowiedzialności za naruszenie dyscypliny finansów publicznych (Dz.U.  2017r., </w:t>
      </w:r>
      <w:proofErr w:type="spellStart"/>
      <w:r w:rsidRPr="00511B63">
        <w:rPr>
          <w:rFonts w:ascii="Calibri Light" w:hAnsi="Calibri Light" w:cs="Calibri Light"/>
          <w:i/>
          <w:iCs/>
          <w:sz w:val="20"/>
          <w:szCs w:val="20"/>
        </w:rPr>
        <w:t>poz</w:t>
      </w:r>
      <w:proofErr w:type="spellEnd"/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 1311), a jeżeli czas trwania umowy przekracza 5 lat, okres przechowywania obejmuje cały czas trwania umowy ;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posiada Pani/Pan:</w:t>
      </w:r>
    </w:p>
    <w:p w:rsidR="00511B63" w:rsidRPr="00511B63" w:rsidRDefault="00511B63" w:rsidP="00511B63">
      <w:pPr>
        <w:pStyle w:val="ListParagraph1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na podstawie art. 15 RODO prawo dostępu do danych osobowych Pani/Pana dotyczących;</w:t>
      </w:r>
    </w:p>
    <w:p w:rsidR="00511B63" w:rsidRPr="00511B63" w:rsidRDefault="00511B63" w:rsidP="00511B63">
      <w:pPr>
        <w:pStyle w:val="ListParagraph1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511B63" w:rsidRPr="00511B63" w:rsidRDefault="00511B63" w:rsidP="00511B63">
      <w:pPr>
        <w:pStyle w:val="ListParagraph1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:rsidR="00511B63" w:rsidRPr="00511B63" w:rsidRDefault="00511B63" w:rsidP="00511B63">
      <w:pPr>
        <w:pStyle w:val="ListParagraph1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511B63" w:rsidRPr="00511B63" w:rsidRDefault="00511B63" w:rsidP="00511B63">
      <w:pPr>
        <w:pStyle w:val="ListParagraph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nie przysługuje Pani/Panu:</w:t>
      </w:r>
    </w:p>
    <w:p w:rsidR="00511B63" w:rsidRPr="00511B63" w:rsidRDefault="00511B63" w:rsidP="00511B63">
      <w:pPr>
        <w:pStyle w:val="ListParagraph1"/>
        <w:numPr>
          <w:ilvl w:val="1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w związku z art. 17 ust. 3 lit. b, d lub e RODO prawo do usunięcia danych osobowych;</w:t>
      </w:r>
    </w:p>
    <w:p w:rsidR="00511B63" w:rsidRPr="00511B63" w:rsidRDefault="00511B63" w:rsidP="00511B63">
      <w:pPr>
        <w:pStyle w:val="ListParagraph1"/>
        <w:numPr>
          <w:ilvl w:val="1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>prawo do przenoszenia danych osobowych, o którym mowa w art. 20 RODO;</w:t>
      </w:r>
    </w:p>
    <w:p w:rsidR="00511B63" w:rsidRPr="00511B63" w:rsidRDefault="00511B63" w:rsidP="00511B63">
      <w:pPr>
        <w:pStyle w:val="ListParagraph1"/>
        <w:numPr>
          <w:ilvl w:val="1"/>
          <w:numId w:val="3"/>
        </w:num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11B63">
        <w:rPr>
          <w:rFonts w:ascii="Calibri Light" w:hAnsi="Calibri Light" w:cs="Calibri Light"/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11B63" w:rsidRPr="00511B63" w:rsidRDefault="00511B63" w:rsidP="00511B63">
      <w:pPr>
        <w:jc w:val="both"/>
        <w:rPr>
          <w:rFonts w:ascii="Calibri Light" w:hAnsi="Calibri Light" w:cs="Calibri Light"/>
          <w:sz w:val="20"/>
          <w:szCs w:val="20"/>
        </w:rPr>
      </w:pPr>
    </w:p>
    <w:p w:rsidR="00511B63" w:rsidRPr="00511B63" w:rsidRDefault="00511B63" w:rsidP="00511B63">
      <w:pPr>
        <w:jc w:val="both"/>
        <w:rPr>
          <w:rFonts w:ascii="Calibri Light" w:hAnsi="Calibri Light" w:cs="Calibri Light"/>
          <w:sz w:val="20"/>
          <w:szCs w:val="20"/>
        </w:rPr>
      </w:pPr>
      <w:r w:rsidRPr="00511B63">
        <w:rPr>
          <w:rFonts w:ascii="Calibri Light" w:hAnsi="Calibri Light" w:cs="Calibri Light"/>
          <w:sz w:val="20"/>
          <w:szCs w:val="20"/>
        </w:rPr>
        <w:t>Torzym, dnia 05.12.2019r.</w:t>
      </w:r>
    </w:p>
    <w:p w:rsidR="00511B63" w:rsidRPr="00511B63" w:rsidRDefault="00511B63" w:rsidP="00511B63">
      <w:pPr>
        <w:jc w:val="both"/>
        <w:rPr>
          <w:rFonts w:ascii="Calibri Light" w:hAnsi="Calibri Light" w:cs="Calibri Light"/>
          <w:sz w:val="20"/>
          <w:szCs w:val="20"/>
        </w:rPr>
      </w:pPr>
    </w:p>
    <w:p w:rsidR="00511B63" w:rsidRPr="00511B63" w:rsidRDefault="00511B63" w:rsidP="00511B63">
      <w:pPr>
        <w:ind w:left="4248"/>
        <w:jc w:val="center"/>
        <w:rPr>
          <w:rFonts w:ascii="Calibri Light" w:hAnsi="Calibri Light" w:cs="Calibri Light"/>
          <w:sz w:val="20"/>
          <w:szCs w:val="20"/>
        </w:rPr>
      </w:pPr>
      <w:r w:rsidRPr="00511B63">
        <w:rPr>
          <w:rFonts w:ascii="Calibri Light" w:hAnsi="Calibri Light" w:cs="Calibri Light"/>
          <w:sz w:val="20"/>
          <w:szCs w:val="20"/>
        </w:rPr>
        <w:t>__________________________________</w:t>
      </w:r>
    </w:p>
    <w:p w:rsidR="00511B63" w:rsidRPr="00511B63" w:rsidRDefault="00511B63" w:rsidP="00511B63">
      <w:pPr>
        <w:ind w:left="4248"/>
        <w:jc w:val="center"/>
        <w:rPr>
          <w:rFonts w:ascii="Calibri Light" w:hAnsi="Calibri Light" w:cs="Calibri Light"/>
          <w:sz w:val="20"/>
          <w:szCs w:val="20"/>
        </w:rPr>
      </w:pPr>
      <w:r w:rsidRPr="00511B63">
        <w:rPr>
          <w:rFonts w:ascii="Calibri Light" w:hAnsi="Calibri Light" w:cs="Calibri Light"/>
          <w:sz w:val="20"/>
          <w:szCs w:val="20"/>
        </w:rPr>
        <w:t>Zarząd  Lubuskiego Szpitala Specjalistycznego</w:t>
      </w:r>
    </w:p>
    <w:p w:rsidR="00511B63" w:rsidRPr="00511B63" w:rsidRDefault="00511B63" w:rsidP="00511B63">
      <w:pPr>
        <w:ind w:left="4248"/>
        <w:jc w:val="center"/>
        <w:rPr>
          <w:rFonts w:ascii="Calibri Light" w:hAnsi="Calibri Light" w:cs="Calibri Light"/>
          <w:sz w:val="20"/>
          <w:szCs w:val="20"/>
        </w:rPr>
      </w:pPr>
      <w:r w:rsidRPr="00511B63">
        <w:rPr>
          <w:rFonts w:ascii="Calibri Light" w:hAnsi="Calibri Light" w:cs="Calibri Light"/>
          <w:sz w:val="20"/>
          <w:szCs w:val="20"/>
        </w:rPr>
        <w:t>Pulmonologiczno – Kardiologicznego w Torzymiu Sp. z o.o.</w:t>
      </w:r>
    </w:p>
    <w:p w:rsidR="00511B63" w:rsidRPr="00511B63" w:rsidRDefault="00511B63" w:rsidP="00FD6175">
      <w:pPr>
        <w:ind w:firstLine="708"/>
        <w:jc w:val="both"/>
        <w:rPr>
          <w:rFonts w:ascii="Calibri Light" w:hAnsi="Calibri Light" w:cs="Calibri Light"/>
        </w:rPr>
      </w:pPr>
    </w:p>
    <w:sectPr w:rsidR="00511B63" w:rsidRPr="00511B63" w:rsidSect="009C3D49">
      <w:pgSz w:w="12240" w:h="15840"/>
      <w:pgMar w:top="623" w:right="1417" w:bottom="701" w:left="1417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64974"/>
    <w:multiLevelType w:val="hybridMultilevel"/>
    <w:tmpl w:val="139836C4"/>
    <w:lvl w:ilvl="0" w:tplc="47A035D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B45AD"/>
    <w:multiLevelType w:val="hybridMultilevel"/>
    <w:tmpl w:val="72D82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23"/>
    <w:rsid w:val="00027847"/>
    <w:rsid w:val="00064F28"/>
    <w:rsid w:val="00075E23"/>
    <w:rsid w:val="000907FC"/>
    <w:rsid w:val="001254DA"/>
    <w:rsid w:val="00155BDB"/>
    <w:rsid w:val="001647DD"/>
    <w:rsid w:val="00173BD7"/>
    <w:rsid w:val="001B5E27"/>
    <w:rsid w:val="001C6E59"/>
    <w:rsid w:val="001F3291"/>
    <w:rsid w:val="00274018"/>
    <w:rsid w:val="003B1B4C"/>
    <w:rsid w:val="003D3AFD"/>
    <w:rsid w:val="00411F22"/>
    <w:rsid w:val="004146E3"/>
    <w:rsid w:val="004E1861"/>
    <w:rsid w:val="00511B63"/>
    <w:rsid w:val="005B19A1"/>
    <w:rsid w:val="0060621B"/>
    <w:rsid w:val="00692E59"/>
    <w:rsid w:val="00695EFD"/>
    <w:rsid w:val="00705638"/>
    <w:rsid w:val="0073386F"/>
    <w:rsid w:val="007A3C79"/>
    <w:rsid w:val="007B4493"/>
    <w:rsid w:val="00821D55"/>
    <w:rsid w:val="008D65E6"/>
    <w:rsid w:val="009575DA"/>
    <w:rsid w:val="009721BC"/>
    <w:rsid w:val="009C3D49"/>
    <w:rsid w:val="009E7459"/>
    <w:rsid w:val="00A674F9"/>
    <w:rsid w:val="00AA0AD0"/>
    <w:rsid w:val="00AE1CFF"/>
    <w:rsid w:val="00B926E9"/>
    <w:rsid w:val="00BF39DF"/>
    <w:rsid w:val="00C33A2B"/>
    <w:rsid w:val="00CB26FF"/>
    <w:rsid w:val="00CC3979"/>
    <w:rsid w:val="00CC45C7"/>
    <w:rsid w:val="00CE573A"/>
    <w:rsid w:val="00D176F5"/>
    <w:rsid w:val="00E035E5"/>
    <w:rsid w:val="00E700CE"/>
    <w:rsid w:val="00EA5539"/>
    <w:rsid w:val="00EC48D2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303CB-F9C1-43B3-A775-6AA61A85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E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76F5"/>
    <w:rPr>
      <w:rFonts w:ascii="Tahoma" w:hAnsi="Tahoma" w:cs="Tahoma"/>
      <w:sz w:val="16"/>
      <w:szCs w:val="16"/>
    </w:rPr>
  </w:style>
  <w:style w:type="character" w:customStyle="1" w:styleId="textnode">
    <w:name w:val="textnode"/>
    <w:basedOn w:val="Domylnaczcionkaakapitu"/>
    <w:rsid w:val="00411F22"/>
  </w:style>
  <w:style w:type="character" w:customStyle="1" w:styleId="oznaczenie">
    <w:name w:val="oznaczenie"/>
    <w:basedOn w:val="Domylnaczcionkaakapitu"/>
    <w:rsid w:val="00411F22"/>
  </w:style>
  <w:style w:type="character" w:styleId="Hipercze">
    <w:name w:val="Hyperlink"/>
    <w:basedOn w:val="Domylnaczcionkaakapitu"/>
    <w:uiPriority w:val="99"/>
    <w:unhideWhenUsed/>
    <w:rsid w:val="00C33A2B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511B6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</vt:lpstr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</dc:title>
  <dc:subject/>
  <dc:creator>EwaBosa</dc:creator>
  <cp:keywords/>
  <cp:lastModifiedBy>Ewa Bosa-Czarkowska</cp:lastModifiedBy>
  <cp:revision>15</cp:revision>
  <cp:lastPrinted>2014-12-01T09:35:00Z</cp:lastPrinted>
  <dcterms:created xsi:type="dcterms:W3CDTF">2019-12-05T10:47:00Z</dcterms:created>
  <dcterms:modified xsi:type="dcterms:W3CDTF">2019-12-05T11:03:00Z</dcterms:modified>
</cp:coreProperties>
</file>