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A" w:rsidRPr="00AC5F4A" w:rsidRDefault="00D456AA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D456AA" w:rsidRPr="00AC5F4A" w:rsidRDefault="00D456AA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Konkurs ofert na udzielanie świadczeń zdrowotnych w rodzaju</w:t>
      </w:r>
      <w:r w:rsidR="0080745B">
        <w:rPr>
          <w:rFonts w:ascii="Calibri Light" w:hAnsi="Calibri Light" w:cs="Calibri Light"/>
          <w:sz w:val="24"/>
          <w:szCs w:val="24"/>
        </w:rPr>
        <w:t>: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 w:rsidR="00C4347A" w:rsidRPr="005C5F9A">
        <w:rPr>
          <w:rFonts w:ascii="Calibri Light" w:hAnsi="Calibri Light" w:cs="Calibri Light"/>
          <w:b/>
          <w:sz w:val="24"/>
          <w:szCs w:val="24"/>
        </w:rPr>
        <w:t>pulmonologi</w:t>
      </w:r>
      <w:r w:rsidR="001D504F" w:rsidRPr="005C5F9A">
        <w:rPr>
          <w:rFonts w:ascii="Calibri Light" w:hAnsi="Calibri Light" w:cs="Calibri Light"/>
          <w:b/>
          <w:sz w:val="24"/>
          <w:szCs w:val="24"/>
        </w:rPr>
        <w:t xml:space="preserve">a, choroby płuc, </w:t>
      </w:r>
      <w:r w:rsidR="005C5F9A" w:rsidRPr="005C5F9A">
        <w:rPr>
          <w:rFonts w:ascii="Calibri Light" w:hAnsi="Calibri Light" w:cs="Calibri Light"/>
          <w:b/>
          <w:sz w:val="24"/>
          <w:szCs w:val="24"/>
        </w:rPr>
        <w:t>choroby wewnętrzne</w:t>
      </w:r>
      <w:r w:rsidR="001D504F" w:rsidRPr="005C5F9A">
        <w:rPr>
          <w:rFonts w:ascii="Calibri Light" w:hAnsi="Calibri Light" w:cs="Calibri Light"/>
          <w:b/>
          <w:sz w:val="24"/>
          <w:szCs w:val="24"/>
        </w:rPr>
        <w:t>, rehabilitacja</w:t>
      </w:r>
      <w:r w:rsidR="0080745B" w:rsidRPr="005C5F9A">
        <w:rPr>
          <w:rFonts w:ascii="Calibri Light" w:hAnsi="Calibri Light" w:cs="Calibri Light"/>
          <w:b/>
          <w:sz w:val="24"/>
          <w:szCs w:val="24"/>
        </w:rPr>
        <w:t>, geriatria</w:t>
      </w:r>
      <w:r w:rsidR="00E413DF" w:rsidRPr="005C5F9A">
        <w:rPr>
          <w:rFonts w:ascii="Calibri Light" w:hAnsi="Calibri Light" w:cs="Calibri Light"/>
          <w:b/>
          <w:sz w:val="24"/>
          <w:szCs w:val="24"/>
        </w:rPr>
        <w:t>,</w:t>
      </w:r>
      <w:r w:rsidR="0080745B" w:rsidRPr="005C5F9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413DF" w:rsidRPr="005C5F9A">
        <w:rPr>
          <w:rFonts w:ascii="Calibri Light" w:hAnsi="Calibri Light" w:cs="Calibri Light"/>
          <w:b/>
          <w:sz w:val="24"/>
          <w:szCs w:val="24"/>
        </w:rPr>
        <w:t xml:space="preserve">kardiologia, </w:t>
      </w:r>
      <w:r w:rsidR="009143CD" w:rsidRPr="009143CD">
        <w:rPr>
          <w:rFonts w:ascii="Calibri Light" w:hAnsi="Calibri Light" w:cs="Calibri Light"/>
          <w:b/>
          <w:sz w:val="24"/>
          <w:szCs w:val="24"/>
        </w:rPr>
        <w:t>chemioterapi</w:t>
      </w:r>
      <w:r w:rsidR="009143CD">
        <w:rPr>
          <w:rFonts w:ascii="Calibri Light" w:hAnsi="Calibri Light" w:cs="Calibri Light"/>
          <w:b/>
          <w:sz w:val="24"/>
          <w:szCs w:val="24"/>
        </w:rPr>
        <w:t>a</w:t>
      </w:r>
      <w:r w:rsidR="009143CD" w:rsidRPr="009143CD">
        <w:rPr>
          <w:rFonts w:ascii="Calibri Light" w:hAnsi="Calibri Light" w:cs="Calibri Light"/>
          <w:b/>
          <w:sz w:val="24"/>
          <w:szCs w:val="24"/>
        </w:rPr>
        <w:t xml:space="preserve"> nowotworów</w:t>
      </w:r>
      <w:r w:rsidR="00E671A0">
        <w:rPr>
          <w:rFonts w:ascii="Calibri Light" w:hAnsi="Calibri Light" w:cs="Calibri Light"/>
          <w:b/>
          <w:sz w:val="24"/>
          <w:szCs w:val="24"/>
        </w:rPr>
        <w:t>,</w:t>
      </w:r>
      <w:r w:rsidR="009143CD" w:rsidRPr="009143C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413DF" w:rsidRPr="005C5F9A">
        <w:rPr>
          <w:rFonts w:ascii="Calibri Light" w:hAnsi="Calibri Light" w:cs="Calibri Light"/>
          <w:b/>
          <w:sz w:val="24"/>
          <w:szCs w:val="24"/>
        </w:rPr>
        <w:t>onkologia kliniczna</w:t>
      </w:r>
      <w:r w:rsidR="005C5F9A">
        <w:rPr>
          <w:rFonts w:ascii="Calibri Light" w:hAnsi="Calibri Light" w:cs="Calibri Light"/>
          <w:sz w:val="24"/>
          <w:szCs w:val="24"/>
        </w:rPr>
        <w:t>*</w:t>
      </w:r>
      <w:r w:rsidR="001D504F">
        <w:rPr>
          <w:rFonts w:ascii="Calibri Light" w:hAnsi="Calibri Light" w:cs="Calibri Light"/>
          <w:sz w:val="24"/>
          <w:szCs w:val="24"/>
        </w:rPr>
        <w:t xml:space="preserve"> 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 w:rsidR="00E413DF">
        <w:rPr>
          <w:rFonts w:ascii="Calibri Light" w:hAnsi="Calibri Light" w:cs="Calibri Light"/>
          <w:sz w:val="24"/>
          <w:szCs w:val="24"/>
        </w:rPr>
        <w:t>y w poradniach</w:t>
      </w:r>
      <w:r w:rsidR="00CB29ED">
        <w:rPr>
          <w:rFonts w:ascii="Calibri Light" w:hAnsi="Calibri Light" w:cs="Calibri Light"/>
          <w:sz w:val="24"/>
          <w:szCs w:val="24"/>
        </w:rPr>
        <w:t xml:space="preserve"> </w:t>
      </w:r>
      <w:r w:rsidR="00C4347A">
        <w:rPr>
          <w:rFonts w:ascii="Calibri Light" w:hAnsi="Calibri Light" w:cs="Calibri Light"/>
          <w:sz w:val="24"/>
          <w:szCs w:val="24"/>
        </w:rPr>
        <w:t>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5C5F9A">
        <w:rPr>
          <w:rFonts w:ascii="Calibri Light" w:hAnsi="Calibri Light" w:cs="Calibri Light"/>
          <w:b/>
          <w:sz w:val="24"/>
          <w:szCs w:val="24"/>
        </w:rPr>
        <w:t xml:space="preserve">od </w:t>
      </w:r>
      <w:r w:rsidR="005C5F9A" w:rsidRPr="005C5F9A">
        <w:rPr>
          <w:rFonts w:ascii="Calibri Light" w:hAnsi="Calibri Light" w:cs="Calibri Light"/>
          <w:b/>
          <w:sz w:val="24"/>
          <w:szCs w:val="24"/>
        </w:rPr>
        <w:t>01.01.2020r. do 30.04.2023r</w:t>
      </w:r>
      <w:r w:rsidR="005C5F9A">
        <w:rPr>
          <w:rFonts w:ascii="Calibri Light" w:hAnsi="Calibri Light" w:cs="Calibri Light"/>
          <w:sz w:val="24"/>
          <w:szCs w:val="24"/>
        </w:rPr>
        <w:t>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1"/>
        <w:gridCol w:w="1421"/>
      </w:tblGrid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geriatry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7B6394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geriatrii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2F01B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7B6394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chorób wewnętrznych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7B6394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chorób wewnętrznych                   </w:t>
            </w:r>
            <w:r>
              <w:rPr>
                <w:rFonts w:ascii="Calibri Light" w:hAnsi="Calibri Light" w:cs="Calibri Light"/>
              </w:rPr>
              <w:t xml:space="preserve">    </w:t>
            </w:r>
            <w:r w:rsidRPr="002F01B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7B6394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>Lekarz posiadający tytuł specjalisty chorób p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łuc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chorób płuc                 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pulmonologa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onkologii klinicznej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onkologii klinicznej     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chemioterapii nowotworów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kardiologii    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kardiologii                       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rehabilitacji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2F01B9" w:rsidRPr="002F01B9" w:rsidTr="002F01B9">
        <w:tc>
          <w:tcPr>
            <w:tcW w:w="7641" w:type="dxa"/>
          </w:tcPr>
          <w:p w:rsidR="002F01B9" w:rsidRPr="002F01B9" w:rsidRDefault="002F01B9" w:rsidP="002F01B9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</w:rPr>
              <w:t xml:space="preserve">Lekarz w trakcie specjalizacji z rehabilitacji                                                  </w:t>
            </w:r>
          </w:p>
        </w:tc>
        <w:tc>
          <w:tcPr>
            <w:tcW w:w="1421" w:type="dxa"/>
          </w:tcPr>
          <w:p w:rsidR="002F01B9" w:rsidRPr="002F01B9" w:rsidRDefault="002F01B9" w:rsidP="002F01B9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F01B9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</w:tbl>
    <w:p w:rsidR="001D504F" w:rsidRPr="001D504F" w:rsidRDefault="001D504F" w:rsidP="001D504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bookmarkEnd w:id="0"/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D456AA" w:rsidRPr="00656191" w:rsidRDefault="00D456AA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>Realizacja świadczeń zdrowotnych w przez lekarz</w:t>
      </w:r>
      <w:r w:rsidR="00C4347A" w:rsidRPr="0065619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94187">
        <w:rPr>
          <w:rFonts w:ascii="Calibri Light" w:hAnsi="Calibri Light" w:cs="Calibri Light"/>
          <w:b/>
          <w:bCs/>
          <w:sz w:val="24"/>
          <w:szCs w:val="24"/>
        </w:rPr>
        <w:t>w poradni geriatrycznej/gruźlicy i chorób płuc/kardiologicznej/onkologicznej*</w:t>
      </w:r>
      <w:r w:rsidR="00DE1C2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:rsidR="00D456AA" w:rsidRPr="00656191" w:rsidRDefault="00D456AA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</w:t>
      </w:r>
      <w:r w:rsidR="00294187">
        <w:rPr>
          <w:rFonts w:ascii="Calibri Light" w:hAnsi="Calibri Light" w:cs="Calibri Light"/>
          <w:sz w:val="24"/>
          <w:szCs w:val="24"/>
        </w:rPr>
        <w:t>w powyższym zakresie w poradni</w:t>
      </w:r>
      <w:r w:rsidR="00DE1C22">
        <w:rPr>
          <w:rFonts w:ascii="Calibri Light" w:hAnsi="Calibri Light" w:cs="Calibri Light"/>
          <w:sz w:val="24"/>
          <w:szCs w:val="24"/>
        </w:rPr>
        <w:t xml:space="preserve"> </w:t>
      </w:r>
      <w:r w:rsidR="00294187">
        <w:rPr>
          <w:rFonts w:ascii="Calibri Light" w:hAnsi="Calibri Light" w:cs="Calibri Light"/>
          <w:sz w:val="24"/>
          <w:szCs w:val="24"/>
        </w:rPr>
        <w:t xml:space="preserve"> …………………………………….. </w:t>
      </w:r>
      <w:r w:rsidRPr="00656191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 w okresie od ………………………….. do ……………………………….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D456AA" w:rsidRPr="00AC5F4A" w:rsidRDefault="00D456AA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 w:rsidR="00E76D2D">
        <w:rPr>
          <w:rFonts w:ascii="Calibri Light" w:hAnsi="Calibri Light" w:cs="Calibri Light"/>
          <w:sz w:val="24"/>
          <w:szCs w:val="24"/>
        </w:rPr>
        <w:t>…………………………………………………………………..………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6D2D" w:rsidRDefault="00E76D2D" w:rsidP="00E76D2D">
      <w:pPr>
        <w:spacing w:after="0"/>
        <w:ind w:left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E76D2D" w:rsidRPr="00AC5F4A" w:rsidRDefault="00E76D2D" w:rsidP="00E76D2D">
      <w:pPr>
        <w:spacing w:after="0"/>
        <w:ind w:left="708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294187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 w:rsidR="00294187" w:rsidRPr="00294187">
        <w:rPr>
          <w:rFonts w:ascii="Calibri Light" w:hAnsi="Calibri Light" w:cs="Calibri Light"/>
          <w:sz w:val="24"/>
          <w:szCs w:val="24"/>
        </w:rPr>
        <w:t xml:space="preserve">pulmonologia, choroby płuc, </w:t>
      </w:r>
      <w:r w:rsidR="0086685E">
        <w:rPr>
          <w:rFonts w:ascii="Calibri Light" w:hAnsi="Calibri Light" w:cs="Calibri Light"/>
          <w:sz w:val="24"/>
          <w:szCs w:val="24"/>
        </w:rPr>
        <w:t>choroby wewnętrzne</w:t>
      </w:r>
      <w:r w:rsidR="00294187" w:rsidRPr="00294187">
        <w:rPr>
          <w:rFonts w:ascii="Calibri Light" w:hAnsi="Calibri Light" w:cs="Calibri Light"/>
          <w:sz w:val="24"/>
          <w:szCs w:val="24"/>
        </w:rPr>
        <w:t xml:space="preserve">, rehabilitacja, geriatria, kardiologia, </w:t>
      </w:r>
      <w:r w:rsidR="0086685E">
        <w:rPr>
          <w:rFonts w:ascii="Calibri Light" w:hAnsi="Calibri Light" w:cs="Calibri Light"/>
          <w:sz w:val="24"/>
          <w:szCs w:val="24"/>
        </w:rPr>
        <w:t>chemioterapia nowotworów, onkologia</w:t>
      </w:r>
      <w:r w:rsidR="00294187" w:rsidRPr="00294187">
        <w:rPr>
          <w:rFonts w:ascii="Calibri Light" w:hAnsi="Calibri Light" w:cs="Calibri Light"/>
          <w:sz w:val="24"/>
          <w:szCs w:val="24"/>
        </w:rPr>
        <w:t xml:space="preserve"> kliniczna</w:t>
      </w:r>
      <w:r w:rsidR="00656191">
        <w:rPr>
          <w:rFonts w:ascii="Calibri Light" w:hAnsi="Calibri Light" w:cs="Calibri Light"/>
          <w:sz w:val="24"/>
          <w:szCs w:val="24"/>
        </w:rPr>
        <w:t>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 w:rsidR="0033633C"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</w:t>
      </w:r>
      <w:r w:rsidR="00294187">
        <w:rPr>
          <w:rFonts w:ascii="Calibri Light" w:hAnsi="Calibri Light" w:cs="Calibri Light"/>
          <w:sz w:val="24"/>
          <w:szCs w:val="24"/>
        </w:rPr>
        <w:t>w poradni ……………………….</w:t>
      </w:r>
      <w:r w:rsidR="00DE1C22">
        <w:rPr>
          <w:rFonts w:ascii="Calibri Light" w:hAnsi="Calibri Light" w:cs="Calibri Light"/>
          <w:sz w:val="24"/>
          <w:szCs w:val="24"/>
        </w:rPr>
        <w:t xml:space="preserve">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 w:rsidR="00A76E51"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D456AA" w:rsidRPr="0056407F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D456AA" w:rsidRPr="00690C8E" w:rsidRDefault="00D456AA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D456AA" w:rsidRPr="0056407F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D456AA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5B3012" w:rsidRDefault="00D456AA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lastRenderedPageBreak/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D456AA" w:rsidRPr="00463C54" w:rsidRDefault="00D456AA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1D504F" w:rsidRDefault="001D504F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</w:t>
      </w:r>
      <w:r w:rsidR="00095BB6">
        <w:rPr>
          <w:sz w:val="24"/>
          <w:szCs w:val="24"/>
        </w:rPr>
        <w:t>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690C8E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D456AA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92042"/>
    <w:rsid w:val="00095BB6"/>
    <w:rsid w:val="000A18F3"/>
    <w:rsid w:val="001A6834"/>
    <w:rsid w:val="001D504F"/>
    <w:rsid w:val="00231E14"/>
    <w:rsid w:val="00245ED6"/>
    <w:rsid w:val="00280EEA"/>
    <w:rsid w:val="00294187"/>
    <w:rsid w:val="002B364E"/>
    <w:rsid w:val="002F01B9"/>
    <w:rsid w:val="003320C9"/>
    <w:rsid w:val="0033633C"/>
    <w:rsid w:val="003448A3"/>
    <w:rsid w:val="004052DD"/>
    <w:rsid w:val="00463C54"/>
    <w:rsid w:val="00511885"/>
    <w:rsid w:val="00512DAD"/>
    <w:rsid w:val="0056407F"/>
    <w:rsid w:val="005A270A"/>
    <w:rsid w:val="005B3012"/>
    <w:rsid w:val="005C5F9A"/>
    <w:rsid w:val="005D6D7D"/>
    <w:rsid w:val="00656191"/>
    <w:rsid w:val="00657165"/>
    <w:rsid w:val="006762B9"/>
    <w:rsid w:val="00690C8E"/>
    <w:rsid w:val="00695F87"/>
    <w:rsid w:val="007658D3"/>
    <w:rsid w:val="007867B5"/>
    <w:rsid w:val="007B5EA4"/>
    <w:rsid w:val="0080745B"/>
    <w:rsid w:val="0086685E"/>
    <w:rsid w:val="00876180"/>
    <w:rsid w:val="00897067"/>
    <w:rsid w:val="008B4280"/>
    <w:rsid w:val="008E57E6"/>
    <w:rsid w:val="009143CD"/>
    <w:rsid w:val="009449E0"/>
    <w:rsid w:val="00972655"/>
    <w:rsid w:val="009B5D5E"/>
    <w:rsid w:val="009C1617"/>
    <w:rsid w:val="00A76E51"/>
    <w:rsid w:val="00A800A8"/>
    <w:rsid w:val="00A936E9"/>
    <w:rsid w:val="00AC5F4A"/>
    <w:rsid w:val="00B42853"/>
    <w:rsid w:val="00BA3FF6"/>
    <w:rsid w:val="00BA7A21"/>
    <w:rsid w:val="00BC56EE"/>
    <w:rsid w:val="00BF6157"/>
    <w:rsid w:val="00C4347A"/>
    <w:rsid w:val="00C66FA5"/>
    <w:rsid w:val="00CB29ED"/>
    <w:rsid w:val="00CB7BF2"/>
    <w:rsid w:val="00CD6564"/>
    <w:rsid w:val="00D01D89"/>
    <w:rsid w:val="00D456AA"/>
    <w:rsid w:val="00D662D9"/>
    <w:rsid w:val="00D905E6"/>
    <w:rsid w:val="00DB3C8B"/>
    <w:rsid w:val="00DE1C22"/>
    <w:rsid w:val="00E05376"/>
    <w:rsid w:val="00E413DF"/>
    <w:rsid w:val="00E4270C"/>
    <w:rsid w:val="00E671A0"/>
    <w:rsid w:val="00E749B1"/>
    <w:rsid w:val="00E76D2D"/>
    <w:rsid w:val="00F224AC"/>
    <w:rsid w:val="00F76810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9781-483C-478D-92E0-0A381F3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rsid w:val="00E413DF"/>
    <w:pPr>
      <w:ind w:left="720"/>
    </w:pPr>
    <w:rPr>
      <w:rFonts w:eastAsia="Calibri"/>
    </w:rPr>
  </w:style>
  <w:style w:type="table" w:styleId="Tabela-Siatka">
    <w:name w:val="Table Grid"/>
    <w:basedOn w:val="Standardowy"/>
    <w:locked/>
    <w:rsid w:val="002F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13</cp:revision>
  <cp:lastPrinted>2019-07-30T12:18:00Z</cp:lastPrinted>
  <dcterms:created xsi:type="dcterms:W3CDTF">2019-12-05T08:23:00Z</dcterms:created>
  <dcterms:modified xsi:type="dcterms:W3CDTF">2019-12-05T10:20:00Z</dcterms:modified>
</cp:coreProperties>
</file>