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8E35" w14:textId="77777777" w:rsidR="00601205" w:rsidRPr="00827263" w:rsidRDefault="00601205" w:rsidP="00601205">
      <w:pPr>
        <w:spacing w:line="276" w:lineRule="auto"/>
        <w:jc w:val="right"/>
        <w:rPr>
          <w:rFonts w:ascii="Arial" w:eastAsia="Hiragino Kaku Gothic Pro W3" w:hAnsi="Arial" w:cs="Arial"/>
          <w:sz w:val="16"/>
          <w:szCs w:val="16"/>
        </w:rPr>
      </w:pPr>
      <w:r w:rsidRPr="00FF7A8A">
        <w:rPr>
          <w:rFonts w:ascii="Arial" w:eastAsia="Hiragino Kaku Gothic Pro W3" w:hAnsi="Arial" w:cs="Arial"/>
          <w:i/>
          <w:iCs/>
          <w:sz w:val="16"/>
          <w:szCs w:val="16"/>
        </w:rPr>
        <w:t xml:space="preserve">Załącznik nr 1 do </w:t>
      </w:r>
      <w:r>
        <w:rPr>
          <w:rFonts w:ascii="Arial" w:eastAsia="Hiragino Kaku Gothic Pro W3" w:hAnsi="Arial" w:cs="Arial"/>
          <w:i/>
          <w:iCs/>
          <w:sz w:val="16"/>
          <w:szCs w:val="16"/>
        </w:rPr>
        <w:t>p</w:t>
      </w:r>
      <w:r w:rsidRPr="00FF7A8A">
        <w:rPr>
          <w:rFonts w:ascii="Arial" w:eastAsia="Hiragino Kaku Gothic Pro W3" w:hAnsi="Arial" w:cs="Arial"/>
          <w:i/>
          <w:iCs/>
          <w:sz w:val="16"/>
          <w:szCs w:val="16"/>
        </w:rPr>
        <w:t xml:space="preserve">rocedury </w:t>
      </w:r>
      <w:r>
        <w:rPr>
          <w:rFonts w:ascii="Arial" w:eastAsia="Hiragino Kaku Gothic Pro W3" w:hAnsi="Arial" w:cs="Arial"/>
          <w:i/>
          <w:iCs/>
          <w:sz w:val="16"/>
          <w:szCs w:val="16"/>
        </w:rPr>
        <w:t>r</w:t>
      </w:r>
      <w:r w:rsidRPr="00FF7A8A">
        <w:rPr>
          <w:rFonts w:ascii="Arial" w:eastAsia="Hiragino Kaku Gothic Pro W3" w:hAnsi="Arial" w:cs="Arial"/>
          <w:i/>
          <w:iCs/>
          <w:sz w:val="16"/>
          <w:szCs w:val="16"/>
        </w:rPr>
        <w:t xml:space="preserve">ealizacji </w:t>
      </w:r>
      <w:r>
        <w:rPr>
          <w:rFonts w:ascii="Arial" w:eastAsia="Hiragino Kaku Gothic Pro W3" w:hAnsi="Arial" w:cs="Arial"/>
          <w:i/>
          <w:iCs/>
          <w:sz w:val="16"/>
          <w:szCs w:val="16"/>
        </w:rPr>
        <w:t>p</w:t>
      </w:r>
      <w:r w:rsidRPr="00FF7A8A">
        <w:rPr>
          <w:rFonts w:ascii="Arial" w:eastAsia="Hiragino Kaku Gothic Pro W3" w:hAnsi="Arial" w:cs="Arial"/>
          <w:i/>
          <w:iCs/>
          <w:sz w:val="16"/>
          <w:szCs w:val="16"/>
        </w:rPr>
        <w:t xml:space="preserve">raw </w:t>
      </w:r>
      <w:r>
        <w:rPr>
          <w:rFonts w:ascii="Arial" w:eastAsia="Hiragino Kaku Gothic Pro W3" w:hAnsi="Arial" w:cs="Arial"/>
          <w:i/>
          <w:iCs/>
          <w:sz w:val="16"/>
          <w:szCs w:val="16"/>
        </w:rPr>
        <w:t>o</w:t>
      </w:r>
      <w:r w:rsidRPr="00FF7A8A">
        <w:rPr>
          <w:rFonts w:ascii="Arial" w:eastAsia="Hiragino Kaku Gothic Pro W3" w:hAnsi="Arial" w:cs="Arial"/>
          <w:i/>
          <w:iCs/>
          <w:sz w:val="16"/>
          <w:szCs w:val="16"/>
        </w:rPr>
        <w:t>sób, których dane dotyczą</w:t>
      </w:r>
    </w:p>
    <w:p w14:paraId="53F8710D" w14:textId="77777777" w:rsidR="00601205" w:rsidRPr="00827263" w:rsidRDefault="00601205" w:rsidP="00601205">
      <w:pPr>
        <w:spacing w:line="276" w:lineRule="auto"/>
        <w:jc w:val="both"/>
        <w:rPr>
          <w:rFonts w:ascii="Arial" w:eastAsia="Hiragino Kaku Gothic Pro W3" w:hAnsi="Arial" w:cs="Arial"/>
          <w:sz w:val="16"/>
          <w:szCs w:val="16"/>
        </w:rPr>
      </w:pPr>
    </w:p>
    <w:p w14:paraId="7D15EBD7" w14:textId="77777777" w:rsidR="00601205" w:rsidRPr="00827263" w:rsidRDefault="00601205" w:rsidP="00601205">
      <w:pPr>
        <w:spacing w:line="276" w:lineRule="auto"/>
        <w:jc w:val="center"/>
        <w:rPr>
          <w:rFonts w:ascii="Arial" w:eastAsia="Hiragino Kaku Gothic Pro W3" w:hAnsi="Arial" w:cs="Arial"/>
          <w:b/>
          <w:bCs/>
        </w:rPr>
      </w:pPr>
      <w:r w:rsidRPr="00827263">
        <w:rPr>
          <w:rFonts w:ascii="Arial" w:eastAsia="Hiragino Kaku Gothic Pro W3" w:hAnsi="Arial" w:cs="Arial"/>
          <w:b/>
          <w:bCs/>
        </w:rPr>
        <w:t>WNIOSEK O REALIZACJĘ PRAW</w:t>
      </w:r>
    </w:p>
    <w:p w14:paraId="4D059B6E" w14:textId="77777777" w:rsidR="00601205" w:rsidRPr="00C162D4" w:rsidRDefault="004760FA" w:rsidP="00601205">
      <w:pPr>
        <w:spacing w:line="276" w:lineRule="auto"/>
        <w:jc w:val="both"/>
        <w:rPr>
          <w:rFonts w:ascii="Arial" w:eastAsia="Hiragino Kaku Gothic Pro W3" w:hAnsi="Arial" w:cs="Arial"/>
          <w:b/>
          <w:bCs/>
        </w:rPr>
      </w:pPr>
      <w:r>
        <w:rPr>
          <w:rFonts w:ascii="Arial" w:eastAsia="Hiragino Kaku Gothic Pro W3" w:hAnsi="Arial" w:cs="Arial"/>
          <w:b/>
          <w:bCs/>
          <w:noProof/>
        </w:rPr>
        <w:pict w14:anchorId="2177E37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B289C68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0052CA2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27263">
        <w:rPr>
          <w:rFonts w:ascii="Arial" w:hAnsi="Arial" w:cs="Arial"/>
          <w:sz w:val="20"/>
          <w:szCs w:val="20"/>
        </w:rPr>
        <w:t>…………………………, dnia …………………</w:t>
      </w:r>
    </w:p>
    <w:p w14:paraId="318DF73A" w14:textId="77777777" w:rsidR="00601205" w:rsidRPr="00FF7A8A" w:rsidRDefault="00601205" w:rsidP="00601205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8272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Pr="00FF7A8A">
        <w:rPr>
          <w:rFonts w:ascii="Arial" w:hAnsi="Arial" w:cs="Arial"/>
          <w:sz w:val="16"/>
          <w:szCs w:val="16"/>
        </w:rPr>
        <w:t xml:space="preserve">  (miejscowość)</w:t>
      </w:r>
      <w:r w:rsidRPr="00FF7A8A">
        <w:rPr>
          <w:rFonts w:ascii="Arial" w:hAnsi="Arial" w:cs="Arial"/>
          <w:sz w:val="16"/>
          <w:szCs w:val="16"/>
        </w:rPr>
        <w:tab/>
      </w:r>
      <w:r w:rsidRPr="00FF7A8A">
        <w:rPr>
          <w:rFonts w:ascii="Arial" w:hAnsi="Arial" w:cs="Arial"/>
          <w:sz w:val="16"/>
          <w:szCs w:val="16"/>
        </w:rPr>
        <w:tab/>
      </w:r>
    </w:p>
    <w:p w14:paraId="2E5244A3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 w:rsidRPr="0082726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51FEF84" w14:textId="77777777" w:rsidR="00601205" w:rsidRPr="00FF7A8A" w:rsidRDefault="00601205" w:rsidP="00601205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 xml:space="preserve">(imię i nazwisko </w:t>
      </w:r>
      <w:proofErr w:type="gramStart"/>
      <w:r w:rsidRPr="00FF7A8A">
        <w:rPr>
          <w:rFonts w:ascii="Arial" w:hAnsi="Arial" w:cs="Arial"/>
          <w:sz w:val="16"/>
          <w:szCs w:val="16"/>
        </w:rPr>
        <w:t>wnioskodawcy )</w:t>
      </w:r>
      <w:proofErr w:type="gramEnd"/>
    </w:p>
    <w:p w14:paraId="55346DAC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7604DB4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 w:rsidRPr="0082726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491D3A6" w14:textId="77777777" w:rsidR="00601205" w:rsidRPr="00FF7A8A" w:rsidRDefault="00601205" w:rsidP="00601205">
      <w:pPr>
        <w:ind w:left="1416"/>
        <w:contextualSpacing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(adres)</w:t>
      </w:r>
    </w:p>
    <w:p w14:paraId="0971584E" w14:textId="77777777" w:rsidR="00601205" w:rsidRPr="00827263" w:rsidRDefault="00601205" w:rsidP="00601205">
      <w:pPr>
        <w:ind w:left="1416"/>
        <w:contextualSpacing/>
        <w:jc w:val="both"/>
        <w:rPr>
          <w:rFonts w:ascii="Arial" w:hAnsi="Arial" w:cs="Arial"/>
          <w:sz w:val="20"/>
          <w:szCs w:val="20"/>
        </w:rPr>
      </w:pPr>
    </w:p>
    <w:p w14:paraId="5C55695F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 w:rsidRPr="0082726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3B854D3" w14:textId="77777777" w:rsidR="00601205" w:rsidRDefault="00601205" w:rsidP="00601205">
      <w:pPr>
        <w:ind w:left="708"/>
        <w:contextualSpacing/>
        <w:jc w:val="both"/>
        <w:rPr>
          <w:rFonts w:ascii="Arial" w:hAnsi="Arial" w:cs="Arial"/>
          <w:sz w:val="16"/>
          <w:szCs w:val="16"/>
        </w:rPr>
      </w:pPr>
      <w:r w:rsidRPr="00827263">
        <w:rPr>
          <w:rFonts w:ascii="Arial" w:hAnsi="Arial" w:cs="Arial"/>
          <w:sz w:val="20"/>
          <w:szCs w:val="20"/>
        </w:rPr>
        <w:t xml:space="preserve">           </w:t>
      </w:r>
      <w:r w:rsidRPr="00FF7A8A">
        <w:rPr>
          <w:rFonts w:ascii="Arial" w:hAnsi="Arial" w:cs="Arial"/>
          <w:sz w:val="16"/>
          <w:szCs w:val="16"/>
        </w:rPr>
        <w:t>(adres e-mail)</w:t>
      </w:r>
    </w:p>
    <w:p w14:paraId="619B1165" w14:textId="77777777" w:rsidR="00601205" w:rsidRDefault="00601205" w:rsidP="00601205">
      <w:pPr>
        <w:ind w:left="708"/>
        <w:contextualSpacing/>
        <w:jc w:val="both"/>
        <w:rPr>
          <w:rFonts w:ascii="Arial" w:hAnsi="Arial" w:cs="Arial"/>
          <w:sz w:val="16"/>
          <w:szCs w:val="16"/>
        </w:rPr>
      </w:pPr>
    </w:p>
    <w:p w14:paraId="14F73B5E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 w:rsidRPr="0082726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BAD394C" w14:textId="77777777" w:rsidR="00601205" w:rsidRDefault="00601205" w:rsidP="00601205">
      <w:pPr>
        <w:ind w:left="708"/>
        <w:contextualSpacing/>
        <w:jc w:val="both"/>
        <w:rPr>
          <w:rFonts w:ascii="Arial" w:hAnsi="Arial" w:cs="Arial"/>
          <w:sz w:val="16"/>
          <w:szCs w:val="16"/>
        </w:rPr>
      </w:pPr>
      <w:r w:rsidRPr="00827263">
        <w:rPr>
          <w:rFonts w:ascii="Arial" w:hAnsi="Arial" w:cs="Arial"/>
          <w:sz w:val="20"/>
          <w:szCs w:val="20"/>
        </w:rPr>
        <w:t xml:space="preserve">           </w:t>
      </w:r>
      <w:r w:rsidRPr="00FF7A8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nr PESEL)</w:t>
      </w:r>
    </w:p>
    <w:p w14:paraId="6F7C02A1" w14:textId="77777777" w:rsidR="00601205" w:rsidRPr="00323099" w:rsidRDefault="00601205" w:rsidP="00601205">
      <w:pPr>
        <w:ind w:left="708"/>
        <w:contextualSpacing/>
        <w:jc w:val="both"/>
        <w:rPr>
          <w:rFonts w:ascii="Arial" w:hAnsi="Arial" w:cs="Arial"/>
          <w:sz w:val="16"/>
          <w:szCs w:val="16"/>
        </w:rPr>
      </w:pPr>
    </w:p>
    <w:p w14:paraId="037DDB98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 w:rsidRPr="00827263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E5E0880" w14:textId="77777777" w:rsidR="00601205" w:rsidRPr="00827263" w:rsidRDefault="00601205" w:rsidP="00601205">
      <w:pPr>
        <w:contextualSpacing/>
        <w:jc w:val="both"/>
        <w:rPr>
          <w:rFonts w:ascii="Arial" w:hAnsi="Arial" w:cs="Arial"/>
          <w:sz w:val="20"/>
          <w:szCs w:val="20"/>
        </w:rPr>
      </w:pPr>
      <w:r w:rsidRPr="00827263">
        <w:rPr>
          <w:rFonts w:ascii="Arial" w:hAnsi="Arial" w:cs="Arial"/>
          <w:sz w:val="20"/>
          <w:szCs w:val="20"/>
        </w:rPr>
        <w:t>(</w:t>
      </w:r>
      <w:r w:rsidRPr="00FF7A8A">
        <w:rPr>
          <w:rFonts w:ascii="Arial" w:hAnsi="Arial" w:cs="Arial"/>
          <w:sz w:val="16"/>
          <w:szCs w:val="16"/>
        </w:rPr>
        <w:t>numer telefonu – jeśli jest przetwarzany przez Administratora)</w:t>
      </w:r>
    </w:p>
    <w:p w14:paraId="4878C568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39F561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8778D5" w14:textId="77777777" w:rsidR="00601205" w:rsidRDefault="00601205" w:rsidP="00601205">
      <w:pPr>
        <w:spacing w:line="276" w:lineRule="auto"/>
        <w:jc w:val="both"/>
        <w:rPr>
          <w:rFonts w:ascii="Arial" w:eastAsia="Hiragino Kaku Gothic Pro W3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62D4">
        <w:rPr>
          <w:rFonts w:ascii="Arial" w:eastAsia="Batang" w:hAnsi="Arial" w:cs="Arial"/>
          <w:b/>
          <w:sz w:val="20"/>
          <w:szCs w:val="20"/>
        </w:rPr>
        <w:t>Lubuski Szpitala Specjalistyczny Pulmonologiczno-</w:t>
      </w:r>
      <w:r w:rsidRPr="00C162D4">
        <w:rPr>
          <w:rFonts w:ascii="Arial" w:eastAsia="Batang" w:hAnsi="Arial" w:cs="Arial"/>
          <w:b/>
          <w:sz w:val="20"/>
          <w:szCs w:val="20"/>
        </w:rPr>
        <w:tab/>
      </w:r>
      <w:r w:rsidRPr="00C162D4">
        <w:rPr>
          <w:rFonts w:ascii="Arial" w:eastAsia="Batang" w:hAnsi="Arial" w:cs="Arial"/>
          <w:b/>
          <w:sz w:val="20"/>
          <w:szCs w:val="20"/>
        </w:rPr>
        <w:tab/>
      </w:r>
      <w:r w:rsidRPr="00C162D4">
        <w:rPr>
          <w:rFonts w:ascii="Arial" w:eastAsia="Batang" w:hAnsi="Arial" w:cs="Arial"/>
          <w:b/>
          <w:sz w:val="20"/>
          <w:szCs w:val="20"/>
        </w:rPr>
        <w:tab/>
      </w:r>
      <w:r w:rsidRPr="00C162D4">
        <w:rPr>
          <w:rFonts w:ascii="Arial" w:eastAsia="Batang" w:hAnsi="Arial" w:cs="Arial"/>
          <w:b/>
          <w:sz w:val="20"/>
          <w:szCs w:val="20"/>
        </w:rPr>
        <w:tab/>
      </w:r>
      <w:r w:rsidRPr="00C162D4">
        <w:rPr>
          <w:rFonts w:ascii="Arial" w:eastAsia="Batang" w:hAnsi="Arial" w:cs="Arial"/>
          <w:b/>
          <w:sz w:val="20"/>
          <w:szCs w:val="20"/>
        </w:rPr>
        <w:tab/>
      </w:r>
      <w:r w:rsidRPr="00C162D4">
        <w:rPr>
          <w:rFonts w:ascii="Arial" w:eastAsia="Batang" w:hAnsi="Arial" w:cs="Arial"/>
          <w:b/>
          <w:sz w:val="20"/>
          <w:szCs w:val="20"/>
        </w:rPr>
        <w:tab/>
        <w:t>Kardiologiczny w Torzymiu Sp. z o.o.</w:t>
      </w:r>
      <w:r w:rsidRPr="00C162D4">
        <w:rPr>
          <w:rFonts w:ascii="Arial" w:eastAsia="Hiragino Kaku Gothic Pro W3" w:hAnsi="Arial" w:cs="Arial"/>
          <w:b/>
          <w:color w:val="000000"/>
          <w:sz w:val="20"/>
          <w:szCs w:val="20"/>
        </w:rPr>
        <w:t xml:space="preserve"> </w:t>
      </w:r>
    </w:p>
    <w:p w14:paraId="0633611E" w14:textId="77777777" w:rsidR="00601205" w:rsidRDefault="00601205" w:rsidP="00601205">
      <w:pPr>
        <w:spacing w:line="276" w:lineRule="auto"/>
        <w:jc w:val="both"/>
        <w:rPr>
          <w:rFonts w:ascii="Arial" w:eastAsia="Hiragino Kaku Gothic Pro W3" w:hAnsi="Arial" w:cs="Arial"/>
          <w:b/>
          <w:color w:val="000000"/>
          <w:sz w:val="20"/>
          <w:szCs w:val="20"/>
        </w:rPr>
      </w:pP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  <w:t>ul. Wojska Polskiego 52</w:t>
      </w:r>
    </w:p>
    <w:p w14:paraId="7C21784A" w14:textId="77777777" w:rsidR="00601205" w:rsidRPr="00C162D4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</w:r>
      <w:r>
        <w:rPr>
          <w:rFonts w:ascii="Arial" w:eastAsia="Hiragino Kaku Gothic Pro W3" w:hAnsi="Arial" w:cs="Arial"/>
          <w:b/>
          <w:color w:val="000000"/>
          <w:sz w:val="20"/>
          <w:szCs w:val="20"/>
        </w:rPr>
        <w:tab/>
        <w:t>66-235 Torzym</w:t>
      </w:r>
    </w:p>
    <w:p w14:paraId="2B109829" w14:textId="77777777" w:rsidR="00601205" w:rsidRPr="00C162D4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6AA1850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73907A" w14:textId="77777777" w:rsidR="00601205" w:rsidRPr="00FF7A8A" w:rsidRDefault="00601205" w:rsidP="00601205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Na podstawie art. 7, 15 – 21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niniejszym:</w:t>
      </w:r>
    </w:p>
    <w:p w14:paraId="0A7A62E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8188"/>
        <w:gridCol w:w="567"/>
      </w:tblGrid>
      <w:tr w:rsidR="00601205" w:rsidRPr="00FF7A8A" w14:paraId="16BC950A" w14:textId="77777777" w:rsidTr="004C6B91">
        <w:tc>
          <w:tcPr>
            <w:tcW w:w="8188" w:type="dxa"/>
            <w:shd w:val="clear" w:color="auto" w:fill="D9D9D9"/>
          </w:tcPr>
          <w:p w14:paraId="142FFAF4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 xml:space="preserve">Cofam zgodę na przetwarzanie moich danych osobowych </w:t>
            </w:r>
          </w:p>
        </w:tc>
        <w:tc>
          <w:tcPr>
            <w:tcW w:w="567" w:type="dxa"/>
          </w:tcPr>
          <w:p w14:paraId="0FBB1260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154D5EBE" w14:textId="77777777" w:rsidTr="004C6B91">
        <w:tc>
          <w:tcPr>
            <w:tcW w:w="8188" w:type="dxa"/>
            <w:shd w:val="clear" w:color="auto" w:fill="D9D9D9"/>
          </w:tcPr>
          <w:p w14:paraId="5BAE61E5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>Żądam usunięcia moich danych osobowych („prawo do bycia zapomnianym)</w:t>
            </w:r>
          </w:p>
        </w:tc>
        <w:tc>
          <w:tcPr>
            <w:tcW w:w="567" w:type="dxa"/>
          </w:tcPr>
          <w:p w14:paraId="4BEE700C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140C79B7" w14:textId="77777777" w:rsidTr="004C6B91">
        <w:tc>
          <w:tcPr>
            <w:tcW w:w="8188" w:type="dxa"/>
            <w:shd w:val="clear" w:color="auto" w:fill="D9D9D9"/>
          </w:tcPr>
          <w:p w14:paraId="54386575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 xml:space="preserve">Wnoszę sprzeciw wobec przetwarzania moich danych osobowych </w:t>
            </w:r>
          </w:p>
        </w:tc>
        <w:tc>
          <w:tcPr>
            <w:tcW w:w="567" w:type="dxa"/>
          </w:tcPr>
          <w:p w14:paraId="12990975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522674D5" w14:textId="77777777" w:rsidTr="004C6B91">
        <w:tc>
          <w:tcPr>
            <w:tcW w:w="8188" w:type="dxa"/>
            <w:shd w:val="clear" w:color="auto" w:fill="D9D9D9"/>
          </w:tcPr>
          <w:p w14:paraId="3DA61B67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 xml:space="preserve">Wnoszę o ograniczenie przetwarzania moich danych osobowych </w:t>
            </w:r>
          </w:p>
        </w:tc>
        <w:tc>
          <w:tcPr>
            <w:tcW w:w="567" w:type="dxa"/>
          </w:tcPr>
          <w:p w14:paraId="2876018E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2D61C1C7" w14:textId="77777777" w:rsidTr="004C6B91">
        <w:tc>
          <w:tcPr>
            <w:tcW w:w="8188" w:type="dxa"/>
            <w:shd w:val="clear" w:color="auto" w:fill="D9D9D9"/>
          </w:tcPr>
          <w:p w14:paraId="285CFDD3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 xml:space="preserve">Wnoszę o sprostowanie moich danych osobowych </w:t>
            </w:r>
          </w:p>
        </w:tc>
        <w:tc>
          <w:tcPr>
            <w:tcW w:w="567" w:type="dxa"/>
          </w:tcPr>
          <w:p w14:paraId="12825774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788EDD1E" w14:textId="77777777" w:rsidTr="004C6B91">
        <w:tc>
          <w:tcPr>
            <w:tcW w:w="8188" w:type="dxa"/>
            <w:shd w:val="clear" w:color="auto" w:fill="D9D9D9"/>
          </w:tcPr>
          <w:p w14:paraId="1A53B175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Wnoszę o uzupełnienie moich danych osobowych</w:t>
            </w:r>
          </w:p>
        </w:tc>
        <w:tc>
          <w:tcPr>
            <w:tcW w:w="567" w:type="dxa"/>
          </w:tcPr>
          <w:p w14:paraId="17CB97E5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3D838B0C" w14:textId="77777777" w:rsidTr="004C6B91">
        <w:tc>
          <w:tcPr>
            <w:tcW w:w="8188" w:type="dxa"/>
            <w:shd w:val="clear" w:color="auto" w:fill="D9D9D9"/>
          </w:tcPr>
          <w:p w14:paraId="1BC5B931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 xml:space="preserve">Wnoszę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F7A8A">
              <w:rPr>
                <w:rFonts w:ascii="Arial" w:hAnsi="Arial" w:cs="Arial"/>
                <w:sz w:val="20"/>
                <w:szCs w:val="20"/>
              </w:rPr>
              <w:t xml:space="preserve"> dostęp do moich danych osobowych </w:t>
            </w:r>
          </w:p>
        </w:tc>
        <w:tc>
          <w:tcPr>
            <w:tcW w:w="567" w:type="dxa"/>
          </w:tcPr>
          <w:p w14:paraId="0B5E58DB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26974AB2" w14:textId="77777777" w:rsidTr="004C6B91">
        <w:tc>
          <w:tcPr>
            <w:tcW w:w="8188" w:type="dxa"/>
            <w:shd w:val="clear" w:color="auto" w:fill="D9D9D9"/>
          </w:tcPr>
          <w:p w14:paraId="7A7A1BC1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8A">
              <w:rPr>
                <w:rFonts w:ascii="Arial" w:hAnsi="Arial" w:cs="Arial"/>
                <w:sz w:val="20"/>
                <w:szCs w:val="20"/>
              </w:rPr>
              <w:t>Wnoszę o przen</w:t>
            </w:r>
            <w:r>
              <w:rPr>
                <w:rFonts w:ascii="Arial" w:hAnsi="Arial" w:cs="Arial"/>
                <w:sz w:val="20"/>
                <w:szCs w:val="20"/>
              </w:rPr>
              <w:t>iesienie</w:t>
            </w:r>
            <w:r w:rsidRPr="00FF7A8A">
              <w:rPr>
                <w:rFonts w:ascii="Arial" w:hAnsi="Arial" w:cs="Arial"/>
                <w:sz w:val="20"/>
                <w:szCs w:val="20"/>
              </w:rPr>
              <w:t xml:space="preserve"> moich danych osobowych </w:t>
            </w:r>
          </w:p>
        </w:tc>
        <w:tc>
          <w:tcPr>
            <w:tcW w:w="567" w:type="dxa"/>
          </w:tcPr>
          <w:p w14:paraId="3987B77F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0D16EB03" w14:textId="77777777" w:rsidTr="004C6B91">
        <w:tc>
          <w:tcPr>
            <w:tcW w:w="8188" w:type="dxa"/>
            <w:shd w:val="clear" w:color="auto" w:fill="D9D9D9"/>
          </w:tcPr>
          <w:p w14:paraId="1519540D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Wnoszę o udzielenie informacji na temat przetwarzanych danych osobowych</w:t>
            </w:r>
          </w:p>
        </w:tc>
        <w:tc>
          <w:tcPr>
            <w:tcW w:w="567" w:type="dxa"/>
          </w:tcPr>
          <w:p w14:paraId="07BA31D8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224116F9" w14:textId="77777777" w:rsidTr="004C6B91">
        <w:tc>
          <w:tcPr>
            <w:tcW w:w="8188" w:type="dxa"/>
            <w:shd w:val="clear" w:color="auto" w:fill="D9D9D9"/>
          </w:tcPr>
          <w:p w14:paraId="434286C4" w14:textId="77777777" w:rsidR="00601205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Wnoszę o udostępnienie dokumentacji medycznej</w:t>
            </w:r>
          </w:p>
        </w:tc>
        <w:tc>
          <w:tcPr>
            <w:tcW w:w="567" w:type="dxa"/>
          </w:tcPr>
          <w:p w14:paraId="6A38DB47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B22AD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FF7A8A">
        <w:rPr>
          <w:rFonts w:ascii="Arial" w:hAnsi="Arial" w:cs="Arial"/>
          <w:i/>
          <w:iCs/>
          <w:sz w:val="18"/>
          <w:szCs w:val="18"/>
        </w:rPr>
        <w:t>(proszę zaznaczyć „X” we właściwej rubryce)</w:t>
      </w:r>
    </w:p>
    <w:p w14:paraId="4A0E26FB" w14:textId="77777777" w:rsidR="00601205" w:rsidRPr="00C01F35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FA46C0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01F35">
        <w:rPr>
          <w:rFonts w:ascii="Arial" w:hAnsi="Arial" w:cs="Arial"/>
          <w:sz w:val="20"/>
          <w:szCs w:val="20"/>
          <w:u w:val="single"/>
        </w:rPr>
        <w:t>Wnioskowany sposób odbioru (proszę zaznaczyć „x” we właściwym miejscu):</w:t>
      </w:r>
    </w:p>
    <w:p w14:paraId="6B78E5E0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8188"/>
        <w:gridCol w:w="567"/>
      </w:tblGrid>
      <w:tr w:rsidR="00601205" w:rsidRPr="00FF7A8A" w14:paraId="759F6C15" w14:textId="77777777" w:rsidTr="004C6B91">
        <w:tc>
          <w:tcPr>
            <w:tcW w:w="8188" w:type="dxa"/>
            <w:shd w:val="clear" w:color="auto" w:fill="D9D9D9"/>
          </w:tcPr>
          <w:p w14:paraId="1817B013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odbiór osobisty</w:t>
            </w:r>
            <w:r w:rsidRPr="00FF7A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FCA7961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18301A01" w14:textId="77777777" w:rsidTr="004C6B91">
        <w:tc>
          <w:tcPr>
            <w:tcW w:w="8188" w:type="dxa"/>
            <w:shd w:val="clear" w:color="auto" w:fill="D9D9D9"/>
          </w:tcPr>
          <w:p w14:paraId="00024669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o przesłanie na adres wskazany we wniosku</w:t>
            </w:r>
          </w:p>
        </w:tc>
        <w:tc>
          <w:tcPr>
            <w:tcW w:w="567" w:type="dxa"/>
          </w:tcPr>
          <w:p w14:paraId="7253E975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205" w:rsidRPr="00FF7A8A" w14:paraId="56C51278" w14:textId="77777777" w:rsidTr="004C6B91">
        <w:tc>
          <w:tcPr>
            <w:tcW w:w="8188" w:type="dxa"/>
            <w:shd w:val="clear" w:color="auto" w:fill="D9D9D9"/>
          </w:tcPr>
          <w:p w14:paraId="08625A61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o przesłanie za pośrednictwem środków komunikacji elektronicznej na adres e-mail: </w:t>
            </w:r>
          </w:p>
        </w:tc>
        <w:tc>
          <w:tcPr>
            <w:tcW w:w="567" w:type="dxa"/>
          </w:tcPr>
          <w:p w14:paraId="4031EFB0" w14:textId="77777777" w:rsidR="00601205" w:rsidRPr="00FF7A8A" w:rsidRDefault="00601205" w:rsidP="004C6B9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627622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95AEFD0" w14:textId="77777777" w:rsidR="00601205" w:rsidRPr="00C01F35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0AEC2E5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77BE34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7A8A">
        <w:rPr>
          <w:rFonts w:ascii="Arial" w:hAnsi="Arial" w:cs="Arial"/>
          <w:b/>
          <w:sz w:val="20"/>
          <w:szCs w:val="20"/>
        </w:rPr>
        <w:t>Uzasadnienie:</w:t>
      </w:r>
    </w:p>
    <w:p w14:paraId="1BC8CA2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7A8A">
        <w:rPr>
          <w:rFonts w:ascii="Arial" w:hAnsi="Arial" w:cs="Arial"/>
          <w:b/>
          <w:sz w:val="20"/>
          <w:szCs w:val="20"/>
        </w:rPr>
        <w:lastRenderedPageBreak/>
        <w:t>(w tym miejscu należy wskazać m.in. cel, w jakim Administrator przetwarza dane osobowe, oznaczyć dane osobowe oraz zakres danych osobowych objętych wnioskiem</w:t>
      </w:r>
      <w:r>
        <w:rPr>
          <w:rFonts w:ascii="Arial" w:hAnsi="Arial" w:cs="Arial"/>
          <w:b/>
          <w:sz w:val="20"/>
          <w:szCs w:val="20"/>
        </w:rPr>
        <w:t>,</w:t>
      </w:r>
      <w:r w:rsidRPr="00FF7A8A">
        <w:rPr>
          <w:rFonts w:ascii="Arial" w:hAnsi="Arial" w:cs="Arial"/>
          <w:b/>
          <w:sz w:val="20"/>
          <w:szCs w:val="20"/>
        </w:rPr>
        <w:t xml:space="preserve"> zakres danych nieaktualnych, podlegających sprostowaniu, usunięciu lub ograniczeniu)</w:t>
      </w:r>
    </w:p>
    <w:p w14:paraId="00FF036C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26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2F8E3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26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82EE37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26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F97971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2726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AB4A622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F566E7E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27263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31D9D9A0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7A8A">
        <w:rPr>
          <w:rFonts w:ascii="Arial" w:hAnsi="Arial" w:cs="Arial"/>
          <w:sz w:val="16"/>
          <w:szCs w:val="16"/>
        </w:rPr>
        <w:t>(podpis Wnioskodawcy)</w:t>
      </w:r>
    </w:p>
    <w:p w14:paraId="0D7EA0BA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E8ABA1" w14:textId="77777777" w:rsidR="00601205" w:rsidRPr="00323099" w:rsidRDefault="00601205" w:rsidP="00601205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3099">
        <w:rPr>
          <w:rFonts w:ascii="Arial" w:hAnsi="Arial" w:cs="Arial"/>
          <w:bCs/>
          <w:sz w:val="16"/>
          <w:szCs w:val="16"/>
        </w:rPr>
        <w:t>Pouczenie:</w:t>
      </w:r>
    </w:p>
    <w:p w14:paraId="7A5A43D5" w14:textId="77777777" w:rsidR="008A2BBA" w:rsidRDefault="00601205" w:rsidP="008A2B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323099">
        <w:rPr>
          <w:rFonts w:ascii="Arial" w:hAnsi="Arial" w:cs="Arial"/>
          <w:bCs/>
          <w:sz w:val="16"/>
          <w:szCs w:val="16"/>
        </w:rPr>
        <w:t xml:space="preserve">Administrator może wymagać podania dodatkowych informacji pozwalających na weryfikację uprawnienia do złożenia wniosku, w tym potwierdzenia tożsamości osoby składającej wniosek. </w:t>
      </w:r>
    </w:p>
    <w:p w14:paraId="213E7FEC" w14:textId="3E9B38AB" w:rsidR="008A2BBA" w:rsidRPr="008A2BBA" w:rsidRDefault="00601205" w:rsidP="008A2B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A2BBA">
        <w:rPr>
          <w:rFonts w:ascii="Arial" w:hAnsi="Arial" w:cs="Arial"/>
          <w:bCs/>
          <w:sz w:val="16"/>
          <w:szCs w:val="16"/>
        </w:rPr>
        <w:t xml:space="preserve">Administratorem danych osobowych Wnioskodawcy jest Lubuski Szpital Specjalistyczny Pulmonologiczno-Kardiologiczny w Torzymiu Sp. z o.o. z siedzibą w Torzymiu, ul. Wojska Polskiego 52, 66-235 Torzym </w:t>
      </w:r>
      <w:r w:rsidR="008A2BBA" w:rsidRPr="008A2BBA">
        <w:rPr>
          <w:rFonts w:ascii="Arial" w:eastAsia="Hiragino Kaku Gothic Pro W3" w:hAnsi="Arial" w:cs="Arial"/>
          <w:sz w:val="16"/>
          <w:szCs w:val="16"/>
        </w:rPr>
        <w:t xml:space="preserve">Administratorem Pana/Pani danych osobowych jest Lubuski Szpital Specjalistyczny Pulmonologiczno-Kardiologiczny w Torzymiu Sp. z o.o., ul. Wojska Polskiego 52, 66-235 Torzym, NIP: 4290063582, KRS: 000365415, zwana dalej Administratorem. W sprawach związanych z przetwarzaniem danych osobowych można kontaktować się z wykorzystaniem powyższych danych adresowych lub pod adresem e-mail: </w:t>
      </w:r>
      <w:hyperlink r:id="rId5" w:history="1">
        <w:r w:rsidR="008A2BBA" w:rsidRPr="00F40388">
          <w:rPr>
            <w:rStyle w:val="Hipercze"/>
            <w:rFonts w:ascii="Arial" w:eastAsia="Hiragino Kaku Gothic Pro W3" w:hAnsi="Arial" w:cs="Arial"/>
            <w:sz w:val="16"/>
            <w:szCs w:val="16"/>
          </w:rPr>
          <w:t>iodo@szpitaltorzym.pl</w:t>
        </w:r>
      </w:hyperlink>
    </w:p>
    <w:p w14:paraId="371659A9" w14:textId="77777777" w:rsidR="008A2BBA" w:rsidRPr="008A2BBA" w:rsidRDefault="008A2BBA" w:rsidP="008A2BB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A2BBA">
        <w:rPr>
          <w:rFonts w:ascii="Arial" w:eastAsia="Hiragino Kaku Gothic Pro W3" w:hAnsi="Arial" w:cs="Arial"/>
          <w:sz w:val="16"/>
          <w:szCs w:val="16"/>
        </w:rPr>
        <w:t>Pani/Pana dane będą przetwarzane w celu</w:t>
      </w:r>
      <w:r>
        <w:rPr>
          <w:rFonts w:ascii="Arial" w:eastAsia="Hiragino Kaku Gothic Pro W3" w:hAnsi="Arial" w:cs="Arial"/>
          <w:sz w:val="16"/>
          <w:szCs w:val="16"/>
        </w:rPr>
        <w:t>:</w:t>
      </w:r>
    </w:p>
    <w:p w14:paraId="6FB645C4" w14:textId="77777777" w:rsidR="008A2BBA" w:rsidRPr="008A2BBA" w:rsidRDefault="008A2BBA" w:rsidP="008A2BB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eastAsia="Hiragino Kaku Gothic Pro W3" w:hAnsi="Arial" w:cs="Arial"/>
          <w:sz w:val="16"/>
          <w:szCs w:val="16"/>
        </w:rPr>
        <w:t>wypełnienia przez Administratora obowiązków prawnych, w tym m.in. przewidzianych w RODO i ustawie o prawach pacjenta i Rzeczniku Praw Pacjenta tj. na podstawie art. 6 ust. 1 lit c) RODO;</w:t>
      </w:r>
    </w:p>
    <w:p w14:paraId="0DD9C369" w14:textId="77777777" w:rsidR="008A2BBA" w:rsidRPr="008A2BBA" w:rsidRDefault="008A2BBA" w:rsidP="008A2BB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A2BBA">
        <w:rPr>
          <w:rFonts w:ascii="Arial" w:eastAsia="Hiragino Kaku Gothic Pro W3" w:hAnsi="Arial" w:cs="Arial"/>
          <w:sz w:val="16"/>
          <w:szCs w:val="16"/>
        </w:rPr>
        <w:t xml:space="preserve">rozpatrzenia wniosku, powiadomienia Pani/Pana o sposobie załatwienia wniosku oraz w celu poprawy świadczonych przez Administratora usług, co stanowi realizację prawnie uzasadnionego interesu Administratora tj. na podstawie art. 6 ust. 1 lit. f) RODO. </w:t>
      </w:r>
    </w:p>
    <w:p w14:paraId="7B153B41" w14:textId="77777777" w:rsidR="009B5595" w:rsidRPr="009B5595" w:rsidRDefault="008A2BBA" w:rsidP="009B55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8A2BBA">
        <w:rPr>
          <w:rFonts w:ascii="Arial" w:eastAsia="Hiragino Kaku Gothic Pro W3" w:hAnsi="Arial" w:cs="Arial"/>
          <w:sz w:val="16"/>
          <w:szCs w:val="16"/>
        </w:rPr>
        <w:t xml:space="preserve">Podanie przez Panią/Pana danych osobowych jest niezbędne w celu rozpatrzenia wniosku oraz udzielenia odpowiedzi o sposobie załatwienia sprawy. Brak podania danych niezbędnych do rozpatrzenia </w:t>
      </w:r>
      <w:r w:rsidRPr="008A2BBA">
        <w:rPr>
          <w:rFonts w:ascii="Arial" w:eastAsia="Hiragino Kaku Gothic Pro W3" w:hAnsi="Arial" w:cs="Arial"/>
          <w:sz w:val="16"/>
          <w:szCs w:val="16"/>
        </w:rPr>
        <w:t>wniosku skutkować</w:t>
      </w:r>
      <w:r w:rsidRPr="008A2BBA">
        <w:rPr>
          <w:rFonts w:ascii="Arial" w:eastAsia="Hiragino Kaku Gothic Pro W3" w:hAnsi="Arial" w:cs="Arial"/>
          <w:sz w:val="16"/>
          <w:szCs w:val="16"/>
        </w:rPr>
        <w:t xml:space="preserve"> będzie pozostawieniem jej bez rozpoznania. </w:t>
      </w:r>
    </w:p>
    <w:p w14:paraId="46FA9450" w14:textId="77777777" w:rsidR="009B5595" w:rsidRPr="009B5595" w:rsidRDefault="008A2BBA" w:rsidP="009B55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B5595">
        <w:rPr>
          <w:rFonts w:ascii="Arial" w:eastAsia="Hiragino Kaku Gothic Pro W3" w:hAnsi="Arial" w:cs="Arial"/>
          <w:sz w:val="16"/>
          <w:szCs w:val="16"/>
        </w:rPr>
        <w:t xml:space="preserve">Pan/Pana dane osobowe </w:t>
      </w:r>
      <w:r w:rsidRPr="009B5595">
        <w:rPr>
          <w:rFonts w:ascii="Arial" w:eastAsia="Hiragino Kaku Gothic Pro W3" w:hAnsi="Arial" w:cs="Arial"/>
          <w:sz w:val="16"/>
          <w:szCs w:val="16"/>
        </w:rPr>
        <w:t>mogą zostać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 udostępn</w:t>
      </w:r>
      <w:r w:rsidRPr="009B5595">
        <w:rPr>
          <w:rFonts w:ascii="Arial" w:eastAsia="Hiragino Kaku Gothic Pro W3" w:hAnsi="Arial" w:cs="Arial"/>
          <w:sz w:val="16"/>
          <w:szCs w:val="16"/>
        </w:rPr>
        <w:t>ione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 podmiotom 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upoważnionym na podstawie przepisów prawa lub </w:t>
      </w:r>
      <w:r w:rsidRPr="009B5595">
        <w:rPr>
          <w:rFonts w:ascii="Arial" w:eastAsia="Hiragino Kaku Gothic Pro W3" w:hAnsi="Arial" w:cs="Arial"/>
          <w:sz w:val="16"/>
          <w:szCs w:val="16"/>
        </w:rPr>
        <w:t>świadczącym dla Administratora usługi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 na podstawie odrębnych umów, w tym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 z zakresu pomocy techniczno-informatycznym, oraz operatorom świadczącym usługi pocztowe i kurierskie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. 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 Pani/Pana dane osobowe co do zasady nie będą przekazywane do państw trzecich. </w:t>
      </w:r>
    </w:p>
    <w:p w14:paraId="253709A0" w14:textId="77777777" w:rsidR="009B5595" w:rsidRPr="009B5595" w:rsidRDefault="008A2BBA" w:rsidP="009B55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B5595">
        <w:rPr>
          <w:rFonts w:ascii="Arial" w:eastAsia="Hiragino Kaku Gothic Pro W3" w:hAnsi="Arial" w:cs="Arial"/>
          <w:sz w:val="16"/>
          <w:szCs w:val="16"/>
        </w:rPr>
        <w:t>Pani/Pana dane będą przechowywane przez okres niezbędny do rozpatrzenia wniosku i załatwienia sprawy, jednak nie dłużej niż przez termin przewidziany</w:t>
      </w:r>
      <w:r w:rsidR="009B5595">
        <w:rPr>
          <w:rFonts w:ascii="Arial" w:eastAsia="Hiragino Kaku Gothic Pro W3" w:hAnsi="Arial" w:cs="Arial"/>
          <w:sz w:val="16"/>
          <w:szCs w:val="16"/>
        </w:rPr>
        <w:t xml:space="preserve"> przepisami prawa i</w:t>
      </w:r>
      <w:r w:rsidRPr="009B5595">
        <w:rPr>
          <w:rFonts w:ascii="Arial" w:eastAsia="Hiragino Kaku Gothic Pro W3" w:hAnsi="Arial" w:cs="Arial"/>
          <w:sz w:val="16"/>
          <w:szCs w:val="16"/>
        </w:rPr>
        <w:t xml:space="preserve"> w instrukcji kancelaryjnej przewidzianej u Administratora, chyba że termin przedawnienia roszczeń przewidziany przepisami prawa, a związany ze sprawą jest dłuższy. </w:t>
      </w:r>
    </w:p>
    <w:p w14:paraId="7660EB62" w14:textId="77777777" w:rsidR="009B5595" w:rsidRPr="009B5595" w:rsidRDefault="008A2BBA" w:rsidP="009B55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B5595">
        <w:rPr>
          <w:rFonts w:ascii="Arial" w:eastAsia="Hiragino Kaku Gothic Pro W3" w:hAnsi="Arial" w:cs="Arial"/>
          <w:sz w:val="16"/>
          <w:szCs w:val="16"/>
        </w:rPr>
        <w:t xml:space="preserve">W zakresie przewidzianym przepisami prawa przysługuje Pani/Panu prawo dostępu do Pani/Pana danych osobowych, ich sprostowania, usunięcia, ograniczenia przetwarzania, przenoszenia danych, a także prawo do wniesienia sprzeciwu wobec przetwarzania danych. </w:t>
      </w:r>
    </w:p>
    <w:p w14:paraId="51A0C388" w14:textId="77777777" w:rsidR="009B5595" w:rsidRPr="009B5595" w:rsidRDefault="008A2BBA" w:rsidP="009B55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B5595">
        <w:rPr>
          <w:rFonts w:ascii="Arial" w:eastAsia="Hiragino Kaku Gothic Pro W3" w:hAnsi="Arial" w:cs="Arial"/>
          <w:sz w:val="16"/>
          <w:szCs w:val="16"/>
        </w:rPr>
        <w:t>Przysługuje również Pani/Panu prawo wniesienia skargi do Prezesa Urzędu Ochrony Danych Osobowych, gdy uzna Pani/</w:t>
      </w:r>
      <w:proofErr w:type="gramStart"/>
      <w:r w:rsidRPr="009B5595">
        <w:rPr>
          <w:rFonts w:ascii="Arial" w:eastAsia="Hiragino Kaku Gothic Pro W3" w:hAnsi="Arial" w:cs="Arial"/>
          <w:sz w:val="16"/>
          <w:szCs w:val="16"/>
        </w:rPr>
        <w:t>Pan</w:t>
      </w:r>
      <w:proofErr w:type="gramEnd"/>
      <w:r w:rsidRPr="009B5595">
        <w:rPr>
          <w:rFonts w:ascii="Arial" w:eastAsia="Hiragino Kaku Gothic Pro W3" w:hAnsi="Arial" w:cs="Arial"/>
          <w:sz w:val="16"/>
          <w:szCs w:val="16"/>
        </w:rPr>
        <w:t xml:space="preserve"> iż przetwarzanie danych osobowych narusza przepisy RODO.  </w:t>
      </w:r>
    </w:p>
    <w:p w14:paraId="74958322" w14:textId="30E16307" w:rsidR="008A2BBA" w:rsidRPr="009B5595" w:rsidRDefault="008A2BBA" w:rsidP="009B559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9B5595">
        <w:rPr>
          <w:rFonts w:ascii="Arial" w:eastAsia="Hiragino Kaku Gothic Pro W3" w:hAnsi="Arial" w:cs="Arial"/>
          <w:sz w:val="16"/>
          <w:szCs w:val="16"/>
        </w:rPr>
        <w:t xml:space="preserve">Pani/Pana dane nie będą przetwarzane w sposób zautomatyzowany i nie będą profilowane. </w:t>
      </w:r>
    </w:p>
    <w:p w14:paraId="7A720A1E" w14:textId="26D4A690" w:rsidR="00601205" w:rsidRPr="008A2BBA" w:rsidRDefault="00601205" w:rsidP="008A2BBA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03FB16EA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2AAC5C8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C725B06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1AFF6C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C5B106" w14:textId="77777777" w:rsidR="00601205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24DE0A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27263">
        <w:rPr>
          <w:rFonts w:ascii="Arial" w:hAnsi="Arial" w:cs="Arial"/>
          <w:b/>
          <w:sz w:val="20"/>
          <w:szCs w:val="20"/>
        </w:rPr>
        <w:t xml:space="preserve">Część wniosku wypełniana przez pracownika </w:t>
      </w:r>
    </w:p>
    <w:p w14:paraId="5866FB93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1CE1D5C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7A8A">
        <w:rPr>
          <w:rFonts w:ascii="Arial" w:hAnsi="Arial" w:cs="Arial"/>
          <w:b/>
          <w:bCs/>
          <w:sz w:val="20"/>
          <w:szCs w:val="20"/>
        </w:rPr>
        <w:t xml:space="preserve">1) Wniosek akceptuję/nie akceptuję*: </w:t>
      </w:r>
    </w:p>
    <w:p w14:paraId="5B48F590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01766D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7A8A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8E74C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(należy podać powód braku akceptacji)</w:t>
      </w:r>
    </w:p>
    <w:p w14:paraId="043E353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18B3F76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.……………………………….</w:t>
      </w:r>
    </w:p>
    <w:p w14:paraId="360E8795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(data)</w:t>
      </w:r>
    </w:p>
    <w:p w14:paraId="6674205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</w:t>
      </w:r>
    </w:p>
    <w:p w14:paraId="10089E5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(podpis)</w:t>
      </w:r>
    </w:p>
    <w:p w14:paraId="35AE499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4905BB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7A8A">
        <w:rPr>
          <w:rFonts w:ascii="Arial" w:hAnsi="Arial" w:cs="Arial"/>
          <w:b/>
          <w:bCs/>
          <w:sz w:val="20"/>
          <w:szCs w:val="20"/>
        </w:rPr>
        <w:t xml:space="preserve">2) Potwierdzenie pracownika, który zrealizował żądanie </w:t>
      </w:r>
      <w:proofErr w:type="gramStart"/>
      <w:r w:rsidRPr="00FF7A8A">
        <w:rPr>
          <w:rFonts w:ascii="Arial" w:hAnsi="Arial" w:cs="Arial"/>
          <w:b/>
          <w:bCs/>
          <w:sz w:val="20"/>
          <w:szCs w:val="20"/>
        </w:rPr>
        <w:t>wnioskodawcy :</w:t>
      </w:r>
      <w:proofErr w:type="gramEnd"/>
      <w:r w:rsidRPr="00FF7A8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6DD0C4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EED688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26A8E564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(data)</w:t>
      </w:r>
    </w:p>
    <w:p w14:paraId="3874F9D5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7AA1254F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(imię i nazwisko pracownika)</w:t>
      </w:r>
    </w:p>
    <w:p w14:paraId="13214C1A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71336B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E95FE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745D1081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(podpis pracownika)</w:t>
      </w:r>
    </w:p>
    <w:p w14:paraId="314F1FE6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8777EC" w14:textId="77777777" w:rsidR="00601205" w:rsidRPr="00FF7A8A" w:rsidRDefault="00601205" w:rsidP="0060120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F106982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AC72B8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7A8A">
        <w:rPr>
          <w:rFonts w:ascii="Arial" w:hAnsi="Arial" w:cs="Arial"/>
          <w:b/>
          <w:bCs/>
          <w:sz w:val="20"/>
          <w:szCs w:val="20"/>
        </w:rPr>
        <w:t xml:space="preserve">3) Potwierdzenie poinformowania wnioskodawcy o spełnieniu/ </w:t>
      </w:r>
      <w:proofErr w:type="gramStart"/>
      <w:r w:rsidRPr="00FF7A8A">
        <w:rPr>
          <w:rFonts w:ascii="Arial" w:hAnsi="Arial" w:cs="Arial"/>
          <w:b/>
          <w:bCs/>
          <w:sz w:val="20"/>
          <w:szCs w:val="20"/>
        </w:rPr>
        <w:t>nie spełnieniu</w:t>
      </w:r>
      <w:proofErr w:type="gramEnd"/>
      <w:r w:rsidRPr="00FF7A8A">
        <w:rPr>
          <w:rFonts w:ascii="Arial" w:hAnsi="Arial" w:cs="Arial"/>
          <w:b/>
          <w:bCs/>
          <w:sz w:val="20"/>
          <w:szCs w:val="20"/>
        </w:rPr>
        <w:t xml:space="preserve"> żądania*: </w:t>
      </w:r>
    </w:p>
    <w:p w14:paraId="39B9FC86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1967F0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CB5320F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(należy wskazać formę powiadomienia np. list za potwierdzeniem odbioru)</w:t>
      </w:r>
    </w:p>
    <w:p w14:paraId="4E4E5B6A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15D5FD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BF14A3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7A8A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487A73B" w14:textId="77777777" w:rsidR="00601205" w:rsidRPr="00FF7A8A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(data poinformowania wnioskodawcy)</w:t>
      </w:r>
    </w:p>
    <w:p w14:paraId="63273934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CA77A0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</w:rPr>
      </w:pPr>
    </w:p>
    <w:p w14:paraId="5C5C1901" w14:textId="77777777" w:rsidR="00601205" w:rsidRPr="00827263" w:rsidRDefault="00601205" w:rsidP="00601205">
      <w:pPr>
        <w:spacing w:line="276" w:lineRule="auto"/>
        <w:jc w:val="both"/>
        <w:rPr>
          <w:rFonts w:ascii="Arial" w:hAnsi="Arial" w:cs="Arial"/>
        </w:rPr>
      </w:pPr>
      <w:r w:rsidRPr="00827263">
        <w:rPr>
          <w:rFonts w:ascii="Arial" w:hAnsi="Arial" w:cs="Arial"/>
        </w:rPr>
        <w:t>…………………………………………...</w:t>
      </w:r>
    </w:p>
    <w:p w14:paraId="54381A26" w14:textId="77777777" w:rsidR="00601205" w:rsidRPr="00C162D4" w:rsidRDefault="00601205" w:rsidP="006012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F7A8A">
        <w:rPr>
          <w:rFonts w:ascii="Arial" w:hAnsi="Arial" w:cs="Arial"/>
          <w:sz w:val="16"/>
          <w:szCs w:val="16"/>
        </w:rPr>
        <w:t>(podpis pracownika</w:t>
      </w:r>
    </w:p>
    <w:p w14:paraId="074FF508" w14:textId="77777777" w:rsidR="00601205" w:rsidRDefault="00601205" w:rsidP="00601205">
      <w:pPr>
        <w:rPr>
          <w:rFonts w:ascii="Arial" w:eastAsia="Hiragino Kaku Gothic Pro W3" w:hAnsi="Arial" w:cs="Arial"/>
          <w:i/>
          <w:iCs/>
          <w:sz w:val="16"/>
          <w:szCs w:val="16"/>
        </w:rPr>
      </w:pPr>
      <w:r>
        <w:rPr>
          <w:rFonts w:ascii="Arial" w:eastAsia="Hiragino Kaku Gothic Pro W3" w:hAnsi="Arial" w:cs="Arial"/>
          <w:i/>
          <w:iCs/>
          <w:sz w:val="16"/>
          <w:szCs w:val="16"/>
        </w:rPr>
        <w:br w:type="page"/>
      </w:r>
    </w:p>
    <w:p w14:paraId="78FF5DE4" w14:textId="77777777" w:rsidR="00765F45" w:rsidRDefault="00765F45"/>
    <w:sectPr w:rsidR="0076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barra Real Nova">
    <w:panose1 w:val="00000000000000000000"/>
    <w:charset w:val="00"/>
    <w:family w:val="auto"/>
    <w:pitch w:val="variable"/>
    <w:sig w:usb0="A00000EF" w:usb1="4000204B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A14A9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b/>
        <w:sz w:val="24"/>
      </w:rPr>
    </w:lvl>
    <w:lvl w:ilvl="1">
      <w:start w:val="1"/>
      <w:numFmt w:val="ordinal"/>
      <w:lvlText w:val="%2)"/>
      <w:lvlJc w:val="left"/>
      <w:pPr>
        <w:ind w:left="72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3E772D4"/>
    <w:multiLevelType w:val="hybridMultilevel"/>
    <w:tmpl w:val="E378F4F4"/>
    <w:lvl w:ilvl="0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" w15:restartNumberingAfterBreak="0">
    <w:nsid w:val="41FE7949"/>
    <w:multiLevelType w:val="hybridMultilevel"/>
    <w:tmpl w:val="B58AF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81309"/>
    <w:multiLevelType w:val="hybridMultilevel"/>
    <w:tmpl w:val="D7E05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000196">
    <w:abstractNumId w:val="1"/>
  </w:num>
  <w:num w:numId="2" w16cid:durableId="1795907411">
    <w:abstractNumId w:val="4"/>
  </w:num>
  <w:num w:numId="3" w16cid:durableId="651180467">
    <w:abstractNumId w:val="0"/>
  </w:num>
  <w:num w:numId="4" w16cid:durableId="1862935795">
    <w:abstractNumId w:val="3"/>
  </w:num>
  <w:num w:numId="5" w16cid:durableId="1890994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5"/>
    <w:rsid w:val="002C677B"/>
    <w:rsid w:val="004760FA"/>
    <w:rsid w:val="00601205"/>
    <w:rsid w:val="00765F45"/>
    <w:rsid w:val="008A2BBA"/>
    <w:rsid w:val="009B5595"/>
    <w:rsid w:val="00E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54C1"/>
  <w15:chartTrackingRefBased/>
  <w15:docId w15:val="{CA2492C4-97BF-3C47-9214-EE49A507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arra Real Nova" w:eastAsiaTheme="minorHAnsi" w:hAnsi="Ibarra Real Nova" w:cs="Avenir Next"/>
        <w:color w:val="000000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205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E7C13"/>
    <w:pPr>
      <w:numPr>
        <w:numId w:val="1"/>
      </w:numPr>
    </w:pPr>
  </w:style>
  <w:style w:type="table" w:styleId="Tabela-Siatka">
    <w:name w:val="Table Grid"/>
    <w:basedOn w:val="Standardowy"/>
    <w:uiPriority w:val="59"/>
    <w:rsid w:val="00601205"/>
    <w:rPr>
      <w:rFonts w:ascii="Calibri" w:eastAsia="Calibri" w:hAnsi="Calibri" w:cs="Times New Roman"/>
      <w:color w:val="auto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1205"/>
    <w:pPr>
      <w:ind w:left="720"/>
      <w:contextualSpacing/>
    </w:pPr>
    <w:rPr>
      <w:rFonts w:ascii="Dotum" w:eastAsia="Calibri" w:hAnsi="Dotum" w:cs="Times New Roman (Tekst podstawo"/>
      <w:lang w:eastAsia="en-US"/>
    </w:rPr>
  </w:style>
  <w:style w:type="character" w:styleId="Hipercze">
    <w:name w:val="Hyperlink"/>
    <w:basedOn w:val="Domylnaczcionkaakapitu"/>
    <w:uiPriority w:val="99"/>
    <w:unhideWhenUsed/>
    <w:rsid w:val="008A2B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torzy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2</cp:revision>
  <dcterms:created xsi:type="dcterms:W3CDTF">2023-01-09T09:48:00Z</dcterms:created>
  <dcterms:modified xsi:type="dcterms:W3CDTF">2023-01-09T10:01:00Z</dcterms:modified>
</cp:coreProperties>
</file>